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63FD1" w14:textId="6B3E1FE8" w:rsidR="00A56744" w:rsidRPr="005F0088" w:rsidRDefault="005F0088" w:rsidP="00A56744">
      <w:pPr>
        <w:rPr>
          <w:rFonts w:ascii="Open Sans" w:hAnsi="Open Sans" w:cs="Open Sans"/>
          <w:color w:val="262626" w:themeColor="text1" w:themeTint="D9"/>
        </w:rPr>
      </w:pPr>
      <w:r w:rsidRPr="005F0088">
        <w:rPr>
          <w:rFonts w:ascii="Open Sans" w:hAnsi="Open Sans" w:cs="Open Sans"/>
          <w:noProof/>
          <w:color w:val="262626" w:themeColor="text1" w:themeTint="D9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FD4E98" wp14:editId="3F194CF9">
                <wp:simplePos x="0" y="0"/>
                <wp:positionH relativeFrom="column">
                  <wp:posOffset>4518660</wp:posOffset>
                </wp:positionH>
                <wp:positionV relativeFrom="paragraph">
                  <wp:posOffset>-196850</wp:posOffset>
                </wp:positionV>
                <wp:extent cx="3241040" cy="1120140"/>
                <wp:effectExtent l="0" t="0" r="0" b="38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040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42849" w14:textId="77777777" w:rsidR="006168B3" w:rsidRPr="005F0088" w:rsidRDefault="006168B3" w:rsidP="005F0088">
                            <w:pPr>
                              <w:spacing w:after="0"/>
                              <w:ind w:right="-1854"/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УТВЕРЖДАЮ</w:t>
                            </w: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36AA76ED" w14:textId="2E3F3E3F" w:rsidR="006168B3" w:rsidRPr="005F0088" w:rsidRDefault="006168B3" w:rsidP="005F0088">
                            <w:pPr>
                              <w:spacing w:after="0"/>
                              <w:ind w:right="-1854"/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AE38B1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[</w:t>
                            </w: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Фамилия, инициалы</w:t>
                            </w:r>
                            <w:r w:rsidR="00AE38B1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44A125FC" w14:textId="68A40D64" w:rsidR="006168B3" w:rsidRPr="005F0088" w:rsidRDefault="006168B3" w:rsidP="005F0088">
                            <w:pPr>
                              <w:spacing w:after="0"/>
                              <w:ind w:right="-1854"/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_______________      ______________20       год</w:t>
                            </w: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 xml:space="preserve">               </w:t>
                            </w:r>
                            <w:r w:rsidR="00AE38B1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[</w:t>
                            </w: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Подпись</w:t>
                            </w:r>
                            <w:r w:rsidR="00AE38B1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]</w:t>
                            </w: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38B1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[</w:t>
                            </w:r>
                            <w:r w:rsidRPr="005F0088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Дата</w:t>
                            </w:r>
                            <w:r w:rsidR="00AE38B1">
                              <w:rPr>
                                <w:rFonts w:ascii="Open Sans" w:hAnsi="Open Sans" w:cs="Open Sans"/>
                                <w:color w:val="000000" w:themeColor="text1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753AFDC0" w14:textId="77777777" w:rsidR="006168B3" w:rsidRPr="005F0088" w:rsidRDefault="006168B3" w:rsidP="005F0088">
                            <w:pPr>
                              <w:spacing w:after="0"/>
                              <w:ind w:right="-1854"/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3259A58" w14:textId="77777777" w:rsidR="006168B3" w:rsidRPr="00660C1F" w:rsidRDefault="006168B3" w:rsidP="005F0088">
                            <w:pPr>
                              <w:ind w:right="-1854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D4E98" id="Прямоугольник 12" o:spid="_x0000_s1026" style="position:absolute;margin-left:355.8pt;margin-top:-15.5pt;width:255.2pt;height:88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" filled="f" stroked="f" strokeweight="1pt">
                <v:textbox>
                  <w:txbxContent>
                    <w:p w14:paraId="6AA42849" w14:textId="77777777" w:rsidR="006168B3" w:rsidRPr="005F0088" w:rsidRDefault="006168B3" w:rsidP="005F0088">
                      <w:pPr>
                        <w:spacing w:after="0"/>
                        <w:ind w:right="-1854"/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УТВЕРЖДАЮ</w:t>
                      </w: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</w:p>
                    <w:p w14:paraId="36AA76ED" w14:textId="2E3F3E3F" w:rsidR="006168B3" w:rsidRPr="005F0088" w:rsidRDefault="006168B3" w:rsidP="005F0088">
                      <w:pPr>
                        <w:spacing w:after="0"/>
                        <w:ind w:right="-1854"/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________________________________________</w:t>
                      </w: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="00AE38B1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[</w:t>
                      </w: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Фамилия, инициалы</w:t>
                      </w:r>
                      <w:r w:rsidR="00AE38B1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]</w:t>
                      </w:r>
                    </w:p>
                    <w:p w14:paraId="44A125FC" w14:textId="68A40D64" w:rsidR="006168B3" w:rsidRPr="005F0088" w:rsidRDefault="006168B3" w:rsidP="005F0088">
                      <w:pPr>
                        <w:spacing w:after="0"/>
                        <w:ind w:right="-1854"/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</w:pP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_______________      ______________20       год</w:t>
                      </w: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br/>
                        <w:t xml:space="preserve">               </w:t>
                      </w:r>
                      <w:r w:rsidR="00AE38B1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[</w:t>
                      </w: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Подпись</w:t>
                      </w:r>
                      <w:r w:rsidR="00AE38B1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]</w:t>
                      </w: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                   </w:t>
                      </w:r>
                      <w:r w:rsid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     </w:t>
                      </w: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AE38B1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[</w:t>
                      </w:r>
                      <w:r w:rsidRPr="005F0088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Дата</w:t>
                      </w:r>
                      <w:r w:rsidR="00AE38B1">
                        <w:rPr>
                          <w:rFonts w:ascii="Open Sans" w:hAnsi="Open Sans" w:cs="Open Sans"/>
                          <w:color w:val="000000" w:themeColor="text1"/>
                          <w:sz w:val="16"/>
                          <w:szCs w:val="16"/>
                        </w:rPr>
                        <w:t>]</w:t>
                      </w:r>
                    </w:p>
                    <w:p w14:paraId="753AFDC0" w14:textId="77777777" w:rsidR="006168B3" w:rsidRPr="005F0088" w:rsidRDefault="006168B3" w:rsidP="005F0088">
                      <w:pPr>
                        <w:spacing w:after="0"/>
                        <w:ind w:right="-1854"/>
                        <w:rPr>
                          <w:rFonts w:ascii="Open Sans" w:hAnsi="Open Sans" w:cs="Open Sans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3259A58" w14:textId="77777777" w:rsidR="006168B3" w:rsidRPr="00660C1F" w:rsidRDefault="006168B3" w:rsidP="005F0088">
                      <w:pPr>
                        <w:ind w:right="-1854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94801" w:rsidRPr="005F0088">
        <w:rPr>
          <w:rFonts w:ascii="Open Sans" w:hAnsi="Open Sans" w:cs="Open Sans"/>
          <w:noProof/>
          <w:color w:val="262626" w:themeColor="text1" w:themeTint="D9"/>
          <w:lang w:eastAsia="ru-RU"/>
        </w:rPr>
        <w:drawing>
          <wp:anchor distT="0" distB="0" distL="114300" distR="114300" simplePos="0" relativeHeight="251655680" behindDoc="1" locked="0" layoutInCell="1" allowOverlap="1" wp14:anchorId="4857A105" wp14:editId="497CA69B">
            <wp:simplePos x="0" y="0"/>
            <wp:positionH relativeFrom="column">
              <wp:posOffset>76200</wp:posOffset>
            </wp:positionH>
            <wp:positionV relativeFrom="paragraph">
              <wp:posOffset>-59055</wp:posOffset>
            </wp:positionV>
            <wp:extent cx="1699491" cy="584200"/>
            <wp:effectExtent l="0" t="0" r="0" b="6350"/>
            <wp:wrapNone/>
            <wp:docPr id="8" name="Рисунок 1" descr="шапка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 бланк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42"/>
                    <a:stretch/>
                  </pic:blipFill>
                  <pic:spPr bwMode="auto">
                    <a:xfrm>
                      <a:off x="0" y="0"/>
                      <a:ext cx="1699491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B346B" w14:textId="4063CA91" w:rsidR="00AA47CC" w:rsidRPr="005F0088" w:rsidRDefault="00AA47CC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4F5EF684" w14:textId="231D9D77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422E905C" w14:textId="126CE0D2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75F9A10B" w14:textId="02C800CD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4DD36A73" w14:textId="6F8EF060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59A88E21" w14:textId="3678A96B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4E084C94" w14:textId="27CCBF58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74D55D5F" w14:textId="7A87565D" w:rsidR="007653A9" w:rsidRPr="005F0088" w:rsidRDefault="007653A9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35093315" w14:textId="77777777" w:rsidR="007653A9" w:rsidRPr="005F0088" w:rsidRDefault="007653A9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7FD306CD" w14:textId="2BB5EB61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7D13BA6E" w14:textId="577ABA8F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70F954E2" w14:textId="1A53E82D" w:rsidR="00994801" w:rsidRPr="005F0088" w:rsidRDefault="00AE38B1" w:rsidP="00994801">
      <w:pPr>
        <w:spacing w:after="0" w:line="360" w:lineRule="auto"/>
        <w:jc w:val="center"/>
        <w:rPr>
          <w:rStyle w:val="a3"/>
          <w:rFonts w:ascii="Open Sans" w:hAnsi="Open Sans" w:cs="Open Sans"/>
          <w:b/>
          <w:color w:val="262626" w:themeColor="text1" w:themeTint="D9"/>
          <w:sz w:val="32"/>
          <w:szCs w:val="32"/>
          <w:lang w:eastAsia="ru-RU" w:bidi="ru-RU"/>
        </w:rPr>
      </w:pPr>
      <w:r w:rsidRPr="00921F68">
        <w:rPr>
          <w:noProof/>
          <w:color w:val="262626" w:themeColor="text1" w:themeTint="D9"/>
        </w:rPr>
        <w:drawing>
          <wp:anchor distT="0" distB="0" distL="114300" distR="114300" simplePos="0" relativeHeight="251676160" behindDoc="1" locked="0" layoutInCell="1" allowOverlap="1" wp14:anchorId="011652F1" wp14:editId="5C655F45">
            <wp:simplePos x="0" y="0"/>
            <wp:positionH relativeFrom="column">
              <wp:posOffset>403860</wp:posOffset>
            </wp:positionH>
            <wp:positionV relativeFrom="paragraph">
              <wp:posOffset>3175</wp:posOffset>
            </wp:positionV>
            <wp:extent cx="1047000" cy="1074930"/>
            <wp:effectExtent l="0" t="0" r="1270" b="0"/>
            <wp:wrapNone/>
            <wp:docPr id="10251" name="Рисунок 10251" descr="C:\Users\79118\AppData\Local\Microsoft\Windows\INetCache\Content.Word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18\AppData\Local\Microsoft\Windows\INetCache\Content.Word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00" cy="10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EF68A" w14:textId="1EE0FD13" w:rsidR="00994801" w:rsidRDefault="00E62A64" w:rsidP="00E62A64">
      <w:pPr>
        <w:spacing w:after="120" w:line="360" w:lineRule="auto"/>
        <w:jc w:val="center"/>
        <w:rPr>
          <w:rStyle w:val="a3"/>
          <w:rFonts w:ascii="Open Sans" w:hAnsi="Open Sans" w:cs="Open Sans"/>
          <w:b/>
          <w:color w:val="262626" w:themeColor="text1" w:themeTint="D9"/>
          <w:sz w:val="32"/>
          <w:szCs w:val="32"/>
          <w:lang w:eastAsia="ru-RU" w:bidi="ru-RU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E795EE5" wp14:editId="613BAC6C">
                <wp:simplePos x="0" y="0"/>
                <wp:positionH relativeFrom="page">
                  <wp:posOffset>3561080</wp:posOffset>
                </wp:positionH>
                <wp:positionV relativeFrom="paragraph">
                  <wp:posOffset>422275</wp:posOffset>
                </wp:positionV>
                <wp:extent cx="401320" cy="0"/>
                <wp:effectExtent l="0" t="0" r="36830" b="19050"/>
                <wp:wrapNone/>
                <wp:docPr id="10263" name="Прямая соединительная линия 10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752AB" id="Прямая соединительная линия 10263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80.4pt,33.25pt" to="312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" strokecolor="#e0291f" strokeweight="1pt">
                <v:stroke joinstyle="miter"/>
                <w10:wrap anchorx="page"/>
              </v:line>
            </w:pict>
          </mc:Fallback>
        </mc:AlternateContent>
      </w:r>
      <w:r w:rsidR="00994801" w:rsidRPr="00AE38B1">
        <w:rPr>
          <w:rStyle w:val="a3"/>
          <w:rFonts w:ascii="Open Sans" w:hAnsi="Open Sans" w:cs="Open Sans"/>
          <w:b/>
          <w:color w:val="FFFFFF" w:themeColor="background1"/>
          <w:sz w:val="32"/>
          <w:szCs w:val="32"/>
          <w:lang w:eastAsia="ru-RU" w:bidi="ru-RU"/>
        </w:rPr>
        <w:t>ПЛАН</w:t>
      </w:r>
      <w:r w:rsidR="00994801" w:rsidRPr="005F0088">
        <w:rPr>
          <w:rStyle w:val="a3"/>
          <w:rFonts w:ascii="Open Sans" w:hAnsi="Open Sans" w:cs="Open Sans"/>
          <w:b/>
          <w:color w:val="262626" w:themeColor="text1" w:themeTint="D9"/>
          <w:sz w:val="32"/>
          <w:szCs w:val="32"/>
          <w:lang w:eastAsia="ru-RU" w:bidi="ru-RU"/>
        </w:rPr>
        <w:t xml:space="preserve"> СПАСАТЕЛЬНО-ЭВАКУАЦИОННЫХ РАБОТ</w:t>
      </w:r>
    </w:p>
    <w:p w14:paraId="351667A8" w14:textId="66BA9487" w:rsidR="00AE38B1" w:rsidRDefault="00597FF8" w:rsidP="00E62A64">
      <w:pPr>
        <w:spacing w:after="0" w:line="276" w:lineRule="auto"/>
        <w:jc w:val="center"/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</w:pPr>
      <w:r w:rsidRPr="005F0088"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  <w:t xml:space="preserve">План проведения спасательных и </w:t>
      </w:r>
    </w:p>
    <w:p w14:paraId="5FF55702" w14:textId="77777777" w:rsidR="00AE38B1" w:rsidRDefault="00597FF8" w:rsidP="00E62A64">
      <w:pPr>
        <w:spacing w:after="0" w:line="276" w:lineRule="auto"/>
        <w:jc w:val="center"/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</w:pPr>
      <w:r w:rsidRPr="005F0088"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  <w:t>эвакуационных работ при зависании пострадавшего</w:t>
      </w:r>
    </w:p>
    <w:p w14:paraId="57743261" w14:textId="49FBE7B8" w:rsidR="00597FF8" w:rsidRPr="005F0088" w:rsidRDefault="00597FF8" w:rsidP="00E62A64">
      <w:pPr>
        <w:spacing w:after="0" w:line="276" w:lineRule="auto"/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5F0088"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  <w:t xml:space="preserve"> на траверсе железобетонной опоры</w:t>
      </w:r>
    </w:p>
    <w:p w14:paraId="64C3792D" w14:textId="77777777" w:rsidR="00994801" w:rsidRPr="005F0088" w:rsidRDefault="00994801" w:rsidP="00994801">
      <w:pPr>
        <w:spacing w:after="0" w:line="360" w:lineRule="auto"/>
        <w:jc w:val="center"/>
        <w:rPr>
          <w:rStyle w:val="a3"/>
          <w:rFonts w:ascii="Open Sans" w:hAnsi="Open Sans" w:cs="Open Sans"/>
          <w:b/>
          <w:color w:val="262626" w:themeColor="text1" w:themeTint="D9"/>
          <w:sz w:val="24"/>
          <w:szCs w:val="24"/>
          <w:lang w:eastAsia="ru-RU" w:bidi="ru-RU"/>
        </w:rPr>
      </w:pPr>
    </w:p>
    <w:p w14:paraId="75AA166A" w14:textId="192AE176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1D183693" w14:textId="3D2D15E7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05AE0415" w14:textId="6F99A051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08B5BA10" w14:textId="79BF00F4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2F947845" w14:textId="2768189D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5F851341" w14:textId="77777777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07035AE6" w14:textId="33E7718B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50FBB2DE" w14:textId="5365A43F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7D5ADC53" w14:textId="3C49029A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57F59234" w14:textId="18F7C828" w:rsidR="00994801" w:rsidRPr="005F0088" w:rsidRDefault="00994801" w:rsidP="00A56744">
      <w:pPr>
        <w:rPr>
          <w:rFonts w:ascii="Open Sans" w:hAnsi="Open Sans" w:cs="Open Sans"/>
          <w:b/>
          <w:color w:val="262626" w:themeColor="text1" w:themeTint="D9"/>
        </w:rPr>
      </w:pPr>
    </w:p>
    <w:p w14:paraId="6C7EC4A8" w14:textId="77777777" w:rsidR="00994801" w:rsidRPr="005F0088" w:rsidRDefault="00994801" w:rsidP="00994801">
      <w:pPr>
        <w:spacing w:after="0"/>
        <w:jc w:val="center"/>
        <w:rPr>
          <w:rFonts w:ascii="Open Sans" w:hAnsi="Open Sans" w:cs="Open Sans"/>
          <w:noProof/>
          <w:color w:val="262626" w:themeColor="text1" w:themeTint="D9"/>
          <w:sz w:val="20"/>
          <w:szCs w:val="20"/>
        </w:rPr>
      </w:pPr>
      <w:r w:rsidRPr="005F0088">
        <w:rPr>
          <w:rFonts w:ascii="Open Sans" w:hAnsi="Open Sans" w:cs="Open Sans"/>
          <w:noProof/>
          <w:color w:val="262626" w:themeColor="text1" w:themeTint="D9"/>
          <w:sz w:val="20"/>
          <w:szCs w:val="20"/>
        </w:rPr>
        <w:t>Санкт-Петербург</w:t>
      </w:r>
    </w:p>
    <w:p w14:paraId="564B485B" w14:textId="77777777" w:rsidR="00994801" w:rsidRPr="005F0088" w:rsidRDefault="00994801" w:rsidP="00994801">
      <w:pPr>
        <w:spacing w:after="0"/>
        <w:jc w:val="center"/>
        <w:rPr>
          <w:rFonts w:ascii="Open Sans" w:hAnsi="Open Sans" w:cs="Open Sans"/>
          <w:noProof/>
          <w:color w:val="262626" w:themeColor="text1" w:themeTint="D9"/>
          <w:sz w:val="20"/>
          <w:szCs w:val="20"/>
        </w:rPr>
      </w:pPr>
      <w:r w:rsidRPr="005F0088">
        <w:rPr>
          <w:rFonts w:ascii="Open Sans" w:hAnsi="Open Sans" w:cs="Open Sans"/>
          <w:noProof/>
          <w:color w:val="262626" w:themeColor="text1" w:themeTint="D9"/>
          <w:sz w:val="20"/>
          <w:szCs w:val="20"/>
        </w:rPr>
        <w:t>2021г.</w:t>
      </w:r>
    </w:p>
    <w:p w14:paraId="697681D8" w14:textId="77777777" w:rsidR="005F0088" w:rsidRDefault="005F0088" w:rsidP="00597FF8">
      <w:pPr>
        <w:rPr>
          <w:rStyle w:val="a3"/>
          <w:rFonts w:ascii="Open Sans" w:hAnsi="Open Sans" w:cs="Open Sans"/>
          <w:b/>
          <w:color w:val="262626" w:themeColor="text1" w:themeTint="D9"/>
          <w:sz w:val="28"/>
          <w:szCs w:val="28"/>
          <w:lang w:eastAsia="ru-RU" w:bidi="ru-RU"/>
        </w:rPr>
      </w:pPr>
    </w:p>
    <w:p w14:paraId="722671A3" w14:textId="495AE53E" w:rsidR="00597FF8" w:rsidRPr="009F5E83" w:rsidRDefault="009F5E83" w:rsidP="009F5E83">
      <w:pPr>
        <w:ind w:left="284"/>
        <w:rPr>
          <w:rFonts w:ascii="Open Sans" w:hAnsi="Open Sans" w:cs="Open Sans"/>
          <w:b/>
          <w:color w:val="262626" w:themeColor="text1" w:themeTint="D9"/>
          <w:sz w:val="28"/>
          <w:szCs w:val="28"/>
        </w:rPr>
      </w:pPr>
      <w:r w:rsidRPr="009F5E83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232" behindDoc="1" locked="0" layoutInCell="1" allowOverlap="1" wp14:anchorId="6BEAF76D" wp14:editId="0F19FC6F">
            <wp:simplePos x="0" y="0"/>
            <wp:positionH relativeFrom="page">
              <wp:align>left</wp:align>
            </wp:positionH>
            <wp:positionV relativeFrom="paragraph">
              <wp:posOffset>-83820</wp:posOffset>
            </wp:positionV>
            <wp:extent cx="339090" cy="678815"/>
            <wp:effectExtent l="0" t="0" r="3810" b="6985"/>
            <wp:wrapNone/>
            <wp:docPr id="1" name="Рисунок 1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59D" w:rsidRPr="009F5E83">
        <w:rPr>
          <w:rStyle w:val="a3"/>
          <w:rFonts w:ascii="Open Sans" w:hAnsi="Open Sans" w:cs="Open Sans"/>
          <w:b/>
          <w:color w:val="262626" w:themeColor="text1" w:themeTint="D9"/>
          <w:sz w:val="28"/>
          <w:szCs w:val="28"/>
          <w:lang w:eastAsia="ru-RU" w:bidi="ru-RU"/>
        </w:rPr>
        <w:t xml:space="preserve">План мероприятий </w:t>
      </w:r>
      <w:r w:rsidR="00597FF8" w:rsidRPr="009F5E83">
        <w:rPr>
          <w:rStyle w:val="a3"/>
          <w:rFonts w:ascii="Open Sans" w:hAnsi="Open Sans" w:cs="Open Sans"/>
          <w:b/>
          <w:color w:val="262626" w:themeColor="text1" w:themeTint="D9"/>
          <w:sz w:val="28"/>
          <w:szCs w:val="28"/>
          <w:lang w:eastAsia="ru-RU" w:bidi="ru-RU"/>
        </w:rPr>
        <w:t>работ при зависании пострадавшего на траверсе железобетонной опоры</w:t>
      </w:r>
    </w:p>
    <w:p w14:paraId="7E2A956E" w14:textId="491381EB" w:rsidR="009F5E83" w:rsidRDefault="009F5E83" w:rsidP="00AE38B1">
      <w:pPr>
        <w:spacing w:after="0"/>
        <w:rPr>
          <w:rFonts w:ascii="Open Sans" w:eastAsia="Times New Roman" w:hAnsi="Open Sans" w:cs="Open Sans"/>
          <w:b/>
          <w:bCs/>
          <w:color w:val="262626" w:themeColor="text1" w:themeTint="D9"/>
          <w:lang w:eastAsia="ru-RU"/>
        </w:rPr>
      </w:pPr>
    </w:p>
    <w:p w14:paraId="5D8D19A6" w14:textId="5383B103" w:rsidR="00272873" w:rsidRPr="00AE38B1" w:rsidRDefault="00272873" w:rsidP="00AE38B1">
      <w:pPr>
        <w:spacing w:after="0"/>
        <w:rPr>
          <w:rFonts w:ascii="Open Sans" w:eastAsia="Times New Roman" w:hAnsi="Open Sans" w:cs="Open Sans"/>
          <w:b/>
          <w:bCs/>
          <w:color w:val="262626" w:themeColor="text1" w:themeTint="D9"/>
          <w:lang w:eastAsia="ru-RU"/>
        </w:rPr>
      </w:pPr>
      <w:r w:rsidRPr="00AE38B1">
        <w:rPr>
          <w:rFonts w:ascii="Open Sans" w:eastAsia="Times New Roman" w:hAnsi="Open Sans" w:cs="Open Sans"/>
          <w:b/>
          <w:bCs/>
          <w:color w:val="262626" w:themeColor="text1" w:themeTint="D9"/>
          <w:lang w:eastAsia="ru-RU"/>
        </w:rPr>
        <w:t xml:space="preserve">Организация </w:t>
      </w:r>
      <w:r w:rsidR="00AE38B1">
        <w:rPr>
          <w:rFonts w:ascii="Open Sans" w:eastAsia="Times New Roman" w:hAnsi="Open Sans" w:cs="Open Sans"/>
          <w:bCs/>
          <w:color w:val="262626" w:themeColor="text1" w:themeTint="D9"/>
          <w:lang w:eastAsia="ru-RU"/>
        </w:rPr>
        <w:t>[</w:t>
      </w:r>
      <w:r w:rsidRPr="00AE38B1">
        <w:rPr>
          <w:rFonts w:ascii="Open Sans" w:eastAsia="Times New Roman" w:hAnsi="Open Sans" w:cs="Open Sans"/>
          <w:bCs/>
          <w:color w:val="262626" w:themeColor="text1" w:themeTint="D9"/>
          <w:lang w:eastAsia="ru-RU"/>
        </w:rPr>
        <w:t>проводящая работы</w:t>
      </w:r>
      <w:r w:rsidR="00AE38B1">
        <w:rPr>
          <w:rFonts w:ascii="Open Sans" w:eastAsia="Times New Roman" w:hAnsi="Open Sans" w:cs="Open Sans"/>
          <w:bCs/>
          <w:color w:val="262626" w:themeColor="text1" w:themeTint="D9"/>
          <w:lang w:eastAsia="ru-RU"/>
        </w:rPr>
        <w:t>]</w:t>
      </w:r>
      <w:r w:rsidRPr="00AE38B1">
        <w:rPr>
          <w:rFonts w:ascii="Open Sans" w:eastAsia="Times New Roman" w:hAnsi="Open Sans" w:cs="Open Sans"/>
          <w:bCs/>
          <w:color w:val="262626" w:themeColor="text1" w:themeTint="D9"/>
          <w:lang w:eastAsia="ru-RU"/>
        </w:rPr>
        <w:t>:</w:t>
      </w:r>
      <w:r w:rsidRPr="00AE38B1">
        <w:rPr>
          <w:rFonts w:ascii="Open Sans" w:eastAsia="Times New Roman" w:hAnsi="Open Sans" w:cs="Open Sans"/>
          <w:b/>
          <w:bCs/>
          <w:color w:val="262626" w:themeColor="text1" w:themeTint="D9"/>
          <w:lang w:eastAsia="ru-RU"/>
        </w:rPr>
        <w:t xml:space="preserve">  </w:t>
      </w:r>
    </w:p>
    <w:p w14:paraId="7ED5A56A" w14:textId="771BD1BA" w:rsidR="00AA47CC" w:rsidRPr="00AE38B1" w:rsidRDefault="006023E3" w:rsidP="00AE38B1">
      <w:pPr>
        <w:spacing w:after="0"/>
        <w:rPr>
          <w:rFonts w:ascii="Open Sans" w:eastAsia="Times New Roman" w:hAnsi="Open Sans" w:cs="Open Sans"/>
          <w:color w:val="262626" w:themeColor="text1" w:themeTint="D9"/>
          <w:u w:val="single"/>
          <w:lang w:eastAsia="ru-RU"/>
        </w:rPr>
      </w:pPr>
      <w:r w:rsidRPr="00AE38B1">
        <w:rPr>
          <w:rFonts w:ascii="Open Sans" w:eastAsia="Times New Roman" w:hAnsi="Open Sans" w:cs="Open Sans"/>
          <w:b/>
          <w:bCs/>
          <w:color w:val="262626" w:themeColor="text1" w:themeTint="D9"/>
          <w:lang w:eastAsia="ru-RU"/>
        </w:rPr>
        <w:t>Подразделение</w:t>
      </w:r>
      <w:r w:rsidRPr="00AE38B1">
        <w:rPr>
          <w:rFonts w:ascii="Open Sans" w:eastAsia="Times New Roman" w:hAnsi="Open Sans" w:cs="Open Sans"/>
          <w:color w:val="262626" w:themeColor="text1" w:themeTint="D9"/>
          <w:lang w:eastAsia="ru-RU"/>
        </w:rPr>
        <w:t xml:space="preserve"> </w:t>
      </w:r>
      <w:r w:rsidR="00AE38B1">
        <w:rPr>
          <w:rFonts w:ascii="Open Sans" w:eastAsia="Times New Roman" w:hAnsi="Open Sans" w:cs="Open Sans"/>
          <w:color w:val="262626" w:themeColor="text1" w:themeTint="D9"/>
          <w:lang w:eastAsia="ru-RU"/>
        </w:rPr>
        <w:t>[</w:t>
      </w:r>
      <w:r w:rsidRPr="00AE38B1">
        <w:rPr>
          <w:rFonts w:ascii="Open Sans" w:eastAsia="Times New Roman" w:hAnsi="Open Sans" w:cs="Open Sans"/>
          <w:color w:val="262626" w:themeColor="text1" w:themeTint="D9"/>
          <w:lang w:eastAsia="ru-RU"/>
        </w:rPr>
        <w:t>организации, проводящей работы</w:t>
      </w:r>
      <w:r w:rsidR="00AE38B1">
        <w:rPr>
          <w:rFonts w:ascii="Open Sans" w:eastAsia="Times New Roman" w:hAnsi="Open Sans" w:cs="Open Sans"/>
          <w:color w:val="262626" w:themeColor="text1" w:themeTint="D9"/>
          <w:lang w:eastAsia="ru-RU"/>
        </w:rPr>
        <w:t>]</w:t>
      </w:r>
      <w:r w:rsidR="00272873" w:rsidRPr="00AE38B1">
        <w:rPr>
          <w:rFonts w:ascii="Open Sans" w:eastAsia="Times New Roman" w:hAnsi="Open Sans" w:cs="Open Sans"/>
          <w:color w:val="262626" w:themeColor="text1" w:themeTint="D9"/>
          <w:lang w:eastAsia="ru-RU"/>
        </w:rPr>
        <w:t>:</w:t>
      </w:r>
    </w:p>
    <w:p w14:paraId="6537D728" w14:textId="062DA618" w:rsidR="009768BF" w:rsidRPr="00AE38B1" w:rsidRDefault="00A56744" w:rsidP="00AE38B1">
      <w:pPr>
        <w:spacing w:after="0"/>
        <w:jc w:val="both"/>
        <w:rPr>
          <w:rFonts w:ascii="Open Sans" w:hAnsi="Open Sans" w:cs="Open Sans"/>
          <w:color w:val="262626" w:themeColor="text1" w:themeTint="D9"/>
        </w:rPr>
      </w:pPr>
      <w:r w:rsidRPr="00AE38B1">
        <w:rPr>
          <w:rFonts w:ascii="Open Sans" w:hAnsi="Open Sans" w:cs="Open Sans"/>
          <w:color w:val="262626" w:themeColor="text1" w:themeTint="D9"/>
        </w:rPr>
        <w:t xml:space="preserve">Способ </w:t>
      </w:r>
      <w:r w:rsidR="00B327DE" w:rsidRPr="00AE38B1">
        <w:rPr>
          <w:rFonts w:ascii="Open Sans" w:hAnsi="Open Sans" w:cs="Open Sans"/>
          <w:color w:val="262626" w:themeColor="text1" w:themeTint="D9"/>
        </w:rPr>
        <w:t>коммуникации</w:t>
      </w:r>
      <w:r w:rsidR="007925A1" w:rsidRPr="00AE38B1">
        <w:rPr>
          <w:rFonts w:ascii="Open Sans" w:hAnsi="Open Sans" w:cs="Open Sans"/>
          <w:color w:val="262626" w:themeColor="text1" w:themeTint="D9"/>
        </w:rPr>
        <w:t xml:space="preserve"> </w:t>
      </w:r>
      <w:r w:rsidR="009768BF" w:rsidRPr="00AE38B1">
        <w:rPr>
          <w:rFonts w:ascii="Open Sans" w:hAnsi="Open Sans" w:cs="Open Sans"/>
          <w:color w:val="262626" w:themeColor="text1" w:themeTint="D9"/>
        </w:rPr>
        <w:t xml:space="preserve">дежурного сотрудника </w:t>
      </w:r>
      <w:r w:rsidR="00AE38B1">
        <w:rPr>
          <w:rFonts w:ascii="Open Sans" w:hAnsi="Open Sans" w:cs="Open Sans"/>
          <w:color w:val="262626" w:themeColor="text1" w:themeTint="D9"/>
        </w:rPr>
        <w:t>[</w:t>
      </w:r>
      <w:r w:rsidR="009768BF" w:rsidRPr="00AE38B1">
        <w:rPr>
          <w:rFonts w:ascii="Open Sans" w:hAnsi="Open Sans" w:cs="Open Sans"/>
          <w:color w:val="262626" w:themeColor="text1" w:themeTint="D9"/>
        </w:rPr>
        <w:t>наблюдающего</w:t>
      </w:r>
      <w:r w:rsidR="00AE38B1">
        <w:rPr>
          <w:rFonts w:ascii="Open Sans" w:hAnsi="Open Sans" w:cs="Open Sans"/>
          <w:color w:val="262626" w:themeColor="text1" w:themeTint="D9"/>
        </w:rPr>
        <w:t>]</w:t>
      </w:r>
      <w:r w:rsidR="009768BF" w:rsidRPr="00AE38B1">
        <w:rPr>
          <w:rFonts w:ascii="Open Sans" w:hAnsi="Open Sans" w:cs="Open Sans"/>
          <w:color w:val="262626" w:themeColor="text1" w:themeTint="D9"/>
        </w:rPr>
        <w:t xml:space="preserve"> </w:t>
      </w:r>
      <w:r w:rsidR="007925A1" w:rsidRPr="00AE38B1">
        <w:rPr>
          <w:rFonts w:ascii="Open Sans" w:hAnsi="Open Sans" w:cs="Open Sans"/>
          <w:color w:val="262626" w:themeColor="text1" w:themeTint="D9"/>
        </w:rPr>
        <w:t xml:space="preserve">с ответственным </w:t>
      </w:r>
      <w:r w:rsidR="00CF4C7B" w:rsidRPr="00AE38B1">
        <w:rPr>
          <w:rFonts w:ascii="Open Sans" w:hAnsi="Open Sans" w:cs="Open Sans"/>
          <w:color w:val="262626" w:themeColor="text1" w:themeTint="D9"/>
        </w:rPr>
        <w:t>руководителем</w:t>
      </w:r>
      <w:r w:rsidR="007925A1" w:rsidRPr="00AE38B1">
        <w:rPr>
          <w:rFonts w:ascii="Open Sans" w:hAnsi="Open Sans" w:cs="Open Sans"/>
          <w:color w:val="262626" w:themeColor="text1" w:themeTint="D9"/>
        </w:rPr>
        <w:t xml:space="preserve"> работ и экстренными службами: </w:t>
      </w:r>
      <w:r w:rsidR="009768BF" w:rsidRPr="00AE38B1">
        <w:rPr>
          <w:rFonts w:ascii="Open Sans" w:hAnsi="Open Sans" w:cs="Open Sans"/>
          <w:color w:val="262626" w:themeColor="text1" w:themeTint="D9"/>
        </w:rPr>
        <w:t>Телефонная связь:</w:t>
      </w:r>
    </w:p>
    <w:p w14:paraId="00D187A7" w14:textId="77777777" w:rsidR="00AE38B1" w:rsidRPr="00AE38B1" w:rsidRDefault="00AE38B1" w:rsidP="009D61E0">
      <w:pPr>
        <w:jc w:val="both"/>
        <w:rPr>
          <w:rFonts w:ascii="Open Sans" w:hAnsi="Open Sans" w:cs="Open Sans"/>
          <w:color w:val="262626" w:themeColor="text1" w:themeTint="D9"/>
        </w:rPr>
      </w:pP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5161"/>
        <w:gridCol w:w="2583"/>
        <w:gridCol w:w="2581"/>
      </w:tblGrid>
      <w:tr w:rsidR="005F0088" w:rsidRPr="00AE38B1" w14:paraId="7AA9615F" w14:textId="77777777" w:rsidTr="00E62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2A45F8EB" w14:textId="77777777" w:rsidR="009768BF" w:rsidRPr="00AE38B1" w:rsidRDefault="009768BF" w:rsidP="00AE38B1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Ответственный руководитель работ</w:t>
            </w:r>
          </w:p>
        </w:tc>
        <w:tc>
          <w:tcPr>
            <w:tcW w:w="2501" w:type="pct"/>
            <w:gridSpan w:val="2"/>
          </w:tcPr>
          <w:p w14:paraId="596B0B9D" w14:textId="77777777" w:rsidR="009768BF" w:rsidRPr="00AE38B1" w:rsidRDefault="009768BF" w:rsidP="00AE38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Телефон</w:t>
            </w:r>
          </w:p>
        </w:tc>
      </w:tr>
      <w:tr w:rsidR="005F0088" w:rsidRPr="00AE38B1" w14:paraId="55FF1EC5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165FD130" w14:textId="77777777" w:rsidR="00EF0AF6" w:rsidRPr="00AE38B1" w:rsidRDefault="00EF0AF6" w:rsidP="00AE38B1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highlight w:val="yellow"/>
              </w:rPr>
            </w:pPr>
          </w:p>
          <w:p w14:paraId="15DB57A4" w14:textId="77777777" w:rsidR="006168B3" w:rsidRPr="00AE38B1" w:rsidRDefault="006168B3" w:rsidP="00AE38B1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highlight w:val="yellow"/>
              </w:rPr>
            </w:pPr>
          </w:p>
          <w:p w14:paraId="4F096376" w14:textId="0406D9BA" w:rsidR="006168B3" w:rsidRPr="00AE38B1" w:rsidRDefault="006168B3" w:rsidP="00AE38B1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highlight w:val="yellow"/>
              </w:rPr>
            </w:pPr>
          </w:p>
        </w:tc>
        <w:tc>
          <w:tcPr>
            <w:tcW w:w="2501" w:type="pct"/>
            <w:gridSpan w:val="2"/>
          </w:tcPr>
          <w:p w14:paraId="363979B6" w14:textId="3DC1566E" w:rsidR="00C85408" w:rsidRPr="00AE38B1" w:rsidRDefault="00C85408" w:rsidP="00AE3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/>
                <w:color w:val="262626" w:themeColor="text1" w:themeTint="D9"/>
              </w:rPr>
            </w:pPr>
          </w:p>
        </w:tc>
      </w:tr>
      <w:tr w:rsidR="005F0088" w:rsidRPr="00AE38B1" w14:paraId="6C71330E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374C5BBC" w14:textId="77777777" w:rsidR="00005DB5" w:rsidRPr="00AE38B1" w:rsidRDefault="00005DB5" w:rsidP="00AE38B1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Экстренные службы</w:t>
            </w:r>
          </w:p>
        </w:tc>
        <w:tc>
          <w:tcPr>
            <w:tcW w:w="1251" w:type="pct"/>
          </w:tcPr>
          <w:p w14:paraId="076811EB" w14:textId="77777777" w:rsidR="00005DB5" w:rsidRPr="00AE38B1" w:rsidRDefault="00005DB5" w:rsidP="00AE3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b/>
                <w:color w:val="262626" w:themeColor="text1" w:themeTint="D9"/>
              </w:rPr>
              <w:t>Вызов со стационарного телефона</w:t>
            </w:r>
          </w:p>
        </w:tc>
        <w:tc>
          <w:tcPr>
            <w:tcW w:w="1250" w:type="pct"/>
          </w:tcPr>
          <w:p w14:paraId="3E8416F3" w14:textId="77777777" w:rsidR="00005DB5" w:rsidRPr="00AE38B1" w:rsidRDefault="00005DB5" w:rsidP="00AE3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b/>
                <w:color w:val="262626" w:themeColor="text1" w:themeTint="D9"/>
              </w:rPr>
              <w:t>Вызов с мобильного телефона</w:t>
            </w:r>
          </w:p>
        </w:tc>
      </w:tr>
      <w:tr w:rsidR="005F0088" w:rsidRPr="00AE38B1" w14:paraId="1722ABEA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4DC08490" w14:textId="77777777" w:rsidR="00005DB5" w:rsidRPr="00AE38B1" w:rsidRDefault="00005DB5" w:rsidP="00AE38B1">
            <w:pPr>
              <w:jc w:val="both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Пожарные службы</w:t>
            </w:r>
          </w:p>
        </w:tc>
        <w:tc>
          <w:tcPr>
            <w:tcW w:w="1251" w:type="pct"/>
          </w:tcPr>
          <w:p w14:paraId="6DAA787A" w14:textId="77777777" w:rsidR="00005DB5" w:rsidRPr="00AE38B1" w:rsidRDefault="00005DB5" w:rsidP="00AE3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01</w:t>
            </w:r>
          </w:p>
        </w:tc>
        <w:tc>
          <w:tcPr>
            <w:tcW w:w="1250" w:type="pct"/>
          </w:tcPr>
          <w:p w14:paraId="3FDCDD4D" w14:textId="77777777" w:rsidR="00005DB5" w:rsidRPr="00AE38B1" w:rsidRDefault="00005DB5" w:rsidP="00AE3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101</w:t>
            </w:r>
          </w:p>
        </w:tc>
      </w:tr>
      <w:tr w:rsidR="005F0088" w:rsidRPr="00AE38B1" w14:paraId="29A0FC16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2829FACA" w14:textId="77777777" w:rsidR="00005DB5" w:rsidRPr="00AE38B1" w:rsidRDefault="00005DB5" w:rsidP="00AE38B1">
            <w:pPr>
              <w:jc w:val="both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Медицинские службы</w:t>
            </w:r>
          </w:p>
        </w:tc>
        <w:tc>
          <w:tcPr>
            <w:tcW w:w="1251" w:type="pct"/>
          </w:tcPr>
          <w:p w14:paraId="6D86D57F" w14:textId="77777777" w:rsidR="00005DB5" w:rsidRPr="00AE38B1" w:rsidRDefault="00005DB5" w:rsidP="00AE3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03</w:t>
            </w:r>
          </w:p>
        </w:tc>
        <w:tc>
          <w:tcPr>
            <w:tcW w:w="1250" w:type="pct"/>
          </w:tcPr>
          <w:p w14:paraId="68B9593A" w14:textId="77777777" w:rsidR="00005DB5" w:rsidRPr="00AE38B1" w:rsidRDefault="00005DB5" w:rsidP="00AE3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103</w:t>
            </w:r>
          </w:p>
        </w:tc>
      </w:tr>
      <w:tr w:rsidR="005F0088" w:rsidRPr="00AE38B1" w14:paraId="26606F65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1FF38EB1" w14:textId="77777777" w:rsidR="00005DB5" w:rsidRPr="00AE38B1" w:rsidRDefault="00005DB5" w:rsidP="00AE38B1">
            <w:pPr>
              <w:jc w:val="both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Единая экстренная служба спасения</w:t>
            </w:r>
          </w:p>
        </w:tc>
        <w:tc>
          <w:tcPr>
            <w:tcW w:w="2501" w:type="pct"/>
            <w:gridSpan w:val="2"/>
          </w:tcPr>
          <w:p w14:paraId="5DB5E6B4" w14:textId="77777777" w:rsidR="00005DB5" w:rsidRPr="00AE38B1" w:rsidRDefault="00005DB5" w:rsidP="00AE3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112</w:t>
            </w:r>
          </w:p>
        </w:tc>
      </w:tr>
    </w:tbl>
    <w:p w14:paraId="5C9E2DA9" w14:textId="77777777" w:rsidR="009768BF" w:rsidRPr="00AE38B1" w:rsidRDefault="009768BF" w:rsidP="00AE38B1">
      <w:pPr>
        <w:spacing w:after="0"/>
        <w:jc w:val="both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4662A065" w14:textId="77777777" w:rsidR="00AE38B1" w:rsidRDefault="00AE38B1" w:rsidP="009D61E0">
      <w:pPr>
        <w:jc w:val="both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3B4AA089" w14:textId="45734D64" w:rsidR="006023E3" w:rsidRPr="009F5E83" w:rsidRDefault="00FC3979" w:rsidP="009D61E0">
      <w:pPr>
        <w:jc w:val="both"/>
        <w:rPr>
          <w:rFonts w:ascii="Open Sans" w:hAnsi="Open Sans" w:cs="Open Sans"/>
          <w:b/>
          <w:color w:val="262626" w:themeColor="text1" w:themeTint="D9"/>
        </w:rPr>
      </w:pPr>
      <w:r w:rsidRPr="009F5E83">
        <w:rPr>
          <w:rFonts w:ascii="Open Sans" w:hAnsi="Open Sans" w:cs="Open Sans"/>
          <w:b/>
          <w:color w:val="262626" w:themeColor="text1" w:themeTint="D9"/>
        </w:rPr>
        <w:t xml:space="preserve">Дежурный сотрудник </w:t>
      </w:r>
      <w:r w:rsidR="00AE38B1" w:rsidRPr="009F5E83">
        <w:rPr>
          <w:rFonts w:ascii="Open Sans" w:hAnsi="Open Sans" w:cs="Open Sans"/>
          <w:b/>
          <w:color w:val="262626" w:themeColor="text1" w:themeTint="D9"/>
        </w:rPr>
        <w:t>[</w:t>
      </w:r>
      <w:r w:rsidRPr="009F5E83">
        <w:rPr>
          <w:rFonts w:ascii="Open Sans" w:hAnsi="Open Sans" w:cs="Open Sans"/>
          <w:b/>
          <w:color w:val="262626" w:themeColor="text1" w:themeTint="D9"/>
        </w:rPr>
        <w:t>наблюдающий</w:t>
      </w:r>
      <w:r w:rsidR="00AE38B1" w:rsidRPr="009F5E83">
        <w:rPr>
          <w:rFonts w:ascii="Open Sans" w:hAnsi="Open Sans" w:cs="Open Sans"/>
          <w:b/>
          <w:color w:val="262626" w:themeColor="text1" w:themeTint="D9"/>
        </w:rPr>
        <w:t>]</w:t>
      </w:r>
      <w:r w:rsidRPr="009F5E83">
        <w:rPr>
          <w:rFonts w:ascii="Open Sans" w:hAnsi="Open Sans" w:cs="Open Sans"/>
          <w:b/>
          <w:color w:val="262626" w:themeColor="text1" w:themeTint="D9"/>
        </w:rPr>
        <w:t xml:space="preserve"> сообщает</w:t>
      </w:r>
      <w:r w:rsidR="00AC7865" w:rsidRPr="009F5E83">
        <w:rPr>
          <w:rFonts w:ascii="Open Sans" w:hAnsi="Open Sans" w:cs="Open Sans"/>
          <w:b/>
          <w:color w:val="262626" w:themeColor="text1" w:themeTint="D9"/>
        </w:rPr>
        <w:t xml:space="preserve"> </w:t>
      </w:r>
      <w:r w:rsidR="00785F23" w:rsidRPr="009F5E83">
        <w:rPr>
          <w:rFonts w:ascii="Open Sans" w:hAnsi="Open Sans" w:cs="Open Sans"/>
          <w:b/>
          <w:color w:val="262626" w:themeColor="text1" w:themeTint="D9"/>
        </w:rPr>
        <w:t>ответственно</w:t>
      </w:r>
      <w:r w:rsidR="00AC7865" w:rsidRPr="009F5E83">
        <w:rPr>
          <w:rFonts w:ascii="Open Sans" w:hAnsi="Open Sans" w:cs="Open Sans"/>
          <w:b/>
          <w:color w:val="262626" w:themeColor="text1" w:themeTint="D9"/>
        </w:rPr>
        <w:t>му</w:t>
      </w:r>
      <w:r w:rsidR="00785F23" w:rsidRPr="009F5E83">
        <w:rPr>
          <w:rFonts w:ascii="Open Sans" w:hAnsi="Open Sans" w:cs="Open Sans"/>
          <w:b/>
          <w:color w:val="262626" w:themeColor="text1" w:themeTint="D9"/>
        </w:rPr>
        <w:t xml:space="preserve"> </w:t>
      </w:r>
      <w:r w:rsidR="00CF4C7B" w:rsidRPr="009F5E83">
        <w:rPr>
          <w:rFonts w:ascii="Open Sans" w:hAnsi="Open Sans" w:cs="Open Sans"/>
          <w:b/>
          <w:color w:val="262626" w:themeColor="text1" w:themeTint="D9"/>
        </w:rPr>
        <w:t>руководителю</w:t>
      </w:r>
      <w:r w:rsidR="00785F23" w:rsidRPr="009F5E83">
        <w:rPr>
          <w:rFonts w:ascii="Open Sans" w:hAnsi="Open Sans" w:cs="Open Sans"/>
          <w:b/>
          <w:color w:val="262626" w:themeColor="text1" w:themeTint="D9"/>
        </w:rPr>
        <w:t xml:space="preserve"> работ и экстренны</w:t>
      </w:r>
      <w:r w:rsidR="00AC7865" w:rsidRPr="009F5E83">
        <w:rPr>
          <w:rFonts w:ascii="Open Sans" w:hAnsi="Open Sans" w:cs="Open Sans"/>
          <w:b/>
          <w:color w:val="262626" w:themeColor="text1" w:themeTint="D9"/>
        </w:rPr>
        <w:t>м</w:t>
      </w:r>
      <w:r w:rsidR="00785F23" w:rsidRPr="009F5E83">
        <w:rPr>
          <w:rFonts w:ascii="Open Sans" w:hAnsi="Open Sans" w:cs="Open Sans"/>
          <w:b/>
          <w:color w:val="262626" w:themeColor="text1" w:themeTint="D9"/>
        </w:rPr>
        <w:t xml:space="preserve"> служб</w:t>
      </w:r>
      <w:r w:rsidR="00AC7865" w:rsidRPr="009F5E83">
        <w:rPr>
          <w:rFonts w:ascii="Open Sans" w:hAnsi="Open Sans" w:cs="Open Sans"/>
          <w:b/>
          <w:color w:val="262626" w:themeColor="text1" w:themeTint="D9"/>
        </w:rPr>
        <w:t>ам</w:t>
      </w:r>
      <w:r w:rsidRPr="009F5E83">
        <w:rPr>
          <w:rFonts w:ascii="Open Sans" w:hAnsi="Open Sans" w:cs="Open Sans"/>
          <w:b/>
          <w:color w:val="262626" w:themeColor="text1" w:themeTint="D9"/>
        </w:rPr>
        <w:t xml:space="preserve"> следующую информацию</w:t>
      </w:r>
      <w:r w:rsidR="00785F23" w:rsidRPr="009F5E83">
        <w:rPr>
          <w:rFonts w:ascii="Open Sans" w:hAnsi="Open Sans" w:cs="Open Sans"/>
          <w:b/>
          <w:color w:val="262626" w:themeColor="text1" w:themeTint="D9"/>
        </w:rPr>
        <w:t>:</w:t>
      </w: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696"/>
        <w:gridCol w:w="5565"/>
        <w:gridCol w:w="4064"/>
      </w:tblGrid>
      <w:tr w:rsidR="005F0088" w:rsidRPr="005F0088" w14:paraId="20355447" w14:textId="77777777" w:rsidTr="00E62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38FD7013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1. </w:t>
            </w:r>
          </w:p>
        </w:tc>
        <w:tc>
          <w:tcPr>
            <w:tcW w:w="2695" w:type="pct"/>
          </w:tcPr>
          <w:p w14:paraId="6DC16D9A" w14:textId="77777777" w:rsidR="007925A1" w:rsidRPr="00AE38B1" w:rsidRDefault="007925A1" w:rsidP="007925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ФИО, сообщающего о происшествии</w:t>
            </w:r>
          </w:p>
        </w:tc>
        <w:tc>
          <w:tcPr>
            <w:tcW w:w="1968" w:type="pct"/>
          </w:tcPr>
          <w:p w14:paraId="3096B1F2" w14:textId="77777777" w:rsidR="007925A1" w:rsidRPr="005F0088" w:rsidRDefault="007925A1" w:rsidP="00BC77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7607BA90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38EEE695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2. </w:t>
            </w:r>
          </w:p>
        </w:tc>
        <w:tc>
          <w:tcPr>
            <w:tcW w:w="2695" w:type="pct"/>
          </w:tcPr>
          <w:p w14:paraId="4010C436" w14:textId="5DB26C44" w:rsidR="007925A1" w:rsidRPr="00AE38B1" w:rsidRDefault="007925A1" w:rsidP="00CF4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 xml:space="preserve">Место происшествия </w:t>
            </w:r>
            <w:r w:rsidR="00AE38B1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AE38B1">
              <w:rPr>
                <w:rFonts w:ascii="Open Sans" w:hAnsi="Open Sans" w:cs="Open Sans"/>
                <w:color w:val="262626" w:themeColor="text1" w:themeTint="D9"/>
              </w:rPr>
              <w:t>улица, № дома,</w:t>
            </w:r>
            <w:r w:rsidR="00AE38B1">
              <w:rPr>
                <w:rFonts w:ascii="Open Sans" w:hAnsi="Open Sans" w:cs="Open Sans"/>
                <w:color w:val="262626" w:themeColor="text1" w:themeTint="D9"/>
              </w:rPr>
              <w:t>]</w:t>
            </w:r>
          </w:p>
        </w:tc>
        <w:tc>
          <w:tcPr>
            <w:tcW w:w="1968" w:type="pct"/>
          </w:tcPr>
          <w:p w14:paraId="5E441C8A" w14:textId="77777777" w:rsidR="007925A1" w:rsidRPr="005F0088" w:rsidRDefault="007925A1" w:rsidP="00BC77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0D7E483D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218D1DC0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3.</w:t>
            </w:r>
          </w:p>
        </w:tc>
        <w:tc>
          <w:tcPr>
            <w:tcW w:w="2695" w:type="pct"/>
          </w:tcPr>
          <w:p w14:paraId="3DBB16E8" w14:textId="40612B0B" w:rsidR="007925A1" w:rsidRPr="00AE38B1" w:rsidRDefault="007925A1" w:rsidP="00792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 xml:space="preserve">Характеристика </w:t>
            </w:r>
            <w:r w:rsidR="00AE38B1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AE38B1">
              <w:rPr>
                <w:rFonts w:ascii="Open Sans" w:hAnsi="Open Sans" w:cs="Open Sans"/>
                <w:color w:val="262626" w:themeColor="text1" w:themeTint="D9"/>
              </w:rPr>
              <w:t>тип, вид</w:t>
            </w:r>
            <w:r w:rsidR="00AE38B1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AE38B1">
              <w:rPr>
                <w:rFonts w:ascii="Open Sans" w:hAnsi="Open Sans" w:cs="Open Sans"/>
                <w:color w:val="262626" w:themeColor="text1" w:themeTint="D9"/>
              </w:rPr>
              <w:t xml:space="preserve"> объекта, где произошёл несчастный случай</w:t>
            </w:r>
          </w:p>
        </w:tc>
        <w:tc>
          <w:tcPr>
            <w:tcW w:w="1968" w:type="pct"/>
          </w:tcPr>
          <w:p w14:paraId="4D6A990C" w14:textId="77777777" w:rsidR="007925A1" w:rsidRPr="005F0088" w:rsidRDefault="007925A1" w:rsidP="00BC77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37668A8A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40A60EB2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4.</w:t>
            </w:r>
          </w:p>
        </w:tc>
        <w:tc>
          <w:tcPr>
            <w:tcW w:w="2695" w:type="pct"/>
          </w:tcPr>
          <w:p w14:paraId="3D8EA7E5" w14:textId="77777777" w:rsidR="007925A1" w:rsidRPr="00AE38B1" w:rsidRDefault="007925A1" w:rsidP="00792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Характер несчастного случая</w:t>
            </w:r>
          </w:p>
        </w:tc>
        <w:tc>
          <w:tcPr>
            <w:tcW w:w="1968" w:type="pct"/>
          </w:tcPr>
          <w:p w14:paraId="24CBBEE1" w14:textId="69288534" w:rsidR="007925A1" w:rsidRPr="005F0088" w:rsidRDefault="007925A1" w:rsidP="00FC3979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3D431831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73DDB0F0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5.</w:t>
            </w:r>
          </w:p>
        </w:tc>
        <w:tc>
          <w:tcPr>
            <w:tcW w:w="2695" w:type="pct"/>
          </w:tcPr>
          <w:p w14:paraId="1AD9DB1B" w14:textId="77777777" w:rsidR="007925A1" w:rsidRPr="00AE38B1" w:rsidRDefault="007925A1" w:rsidP="00792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Количество пострадавших</w:t>
            </w:r>
          </w:p>
        </w:tc>
        <w:tc>
          <w:tcPr>
            <w:tcW w:w="1968" w:type="pct"/>
          </w:tcPr>
          <w:p w14:paraId="32B74E49" w14:textId="528B0BE8" w:rsidR="007925A1" w:rsidRPr="005F0088" w:rsidRDefault="007925A1" w:rsidP="009D61E0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2D2B0AAA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5203E931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6.</w:t>
            </w:r>
          </w:p>
        </w:tc>
        <w:tc>
          <w:tcPr>
            <w:tcW w:w="2695" w:type="pct"/>
          </w:tcPr>
          <w:p w14:paraId="7B15CB06" w14:textId="77777777" w:rsidR="007925A1" w:rsidRPr="00AE38B1" w:rsidRDefault="007925A1" w:rsidP="00792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Признаки травм у пострадавших</w:t>
            </w:r>
          </w:p>
        </w:tc>
        <w:tc>
          <w:tcPr>
            <w:tcW w:w="1968" w:type="pct"/>
          </w:tcPr>
          <w:p w14:paraId="0E1A974D" w14:textId="3B54B253" w:rsidR="007925A1" w:rsidRPr="005F0088" w:rsidRDefault="007925A1" w:rsidP="009D61E0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239EBDB1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6744DD3E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7.</w:t>
            </w:r>
          </w:p>
        </w:tc>
        <w:tc>
          <w:tcPr>
            <w:tcW w:w="2695" w:type="pct"/>
          </w:tcPr>
          <w:p w14:paraId="57E88A49" w14:textId="77777777" w:rsidR="007925A1" w:rsidRPr="00AE38B1" w:rsidRDefault="007925A1" w:rsidP="00792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Особенности подъездных путей</w:t>
            </w:r>
          </w:p>
        </w:tc>
        <w:tc>
          <w:tcPr>
            <w:tcW w:w="1968" w:type="pct"/>
          </w:tcPr>
          <w:p w14:paraId="0F0DE88A" w14:textId="3B49FB56" w:rsidR="007925A1" w:rsidRPr="005F0088" w:rsidRDefault="007925A1" w:rsidP="009D61E0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1CFC01F3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1BDFF4B0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8.</w:t>
            </w:r>
          </w:p>
        </w:tc>
        <w:tc>
          <w:tcPr>
            <w:tcW w:w="2695" w:type="pct"/>
          </w:tcPr>
          <w:p w14:paraId="79BABF0D" w14:textId="77777777" w:rsidR="007925A1" w:rsidRPr="00AE38B1" w:rsidRDefault="007925A1" w:rsidP="00792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Местонахождение пострадавшего</w:t>
            </w:r>
          </w:p>
        </w:tc>
        <w:tc>
          <w:tcPr>
            <w:tcW w:w="1968" w:type="pct"/>
          </w:tcPr>
          <w:p w14:paraId="0C4061FE" w14:textId="77777777" w:rsidR="007925A1" w:rsidRPr="005F0088" w:rsidRDefault="007925A1" w:rsidP="009D61E0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106BA15B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0AE3955B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9.</w:t>
            </w:r>
          </w:p>
        </w:tc>
        <w:tc>
          <w:tcPr>
            <w:tcW w:w="2695" w:type="pct"/>
          </w:tcPr>
          <w:p w14:paraId="57E581E0" w14:textId="7357D4CB" w:rsidR="007925A1" w:rsidRPr="00AE38B1" w:rsidRDefault="007925A1" w:rsidP="00792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 xml:space="preserve">Номер контактного </w:t>
            </w:r>
            <w:r w:rsidR="00AE38B1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AE38B1">
              <w:rPr>
                <w:rFonts w:ascii="Open Sans" w:hAnsi="Open Sans" w:cs="Open Sans"/>
                <w:color w:val="262626" w:themeColor="text1" w:themeTint="D9"/>
              </w:rPr>
              <w:t>мобильного телефона</w:t>
            </w:r>
            <w:r w:rsidR="00AE38B1">
              <w:rPr>
                <w:rFonts w:ascii="Open Sans" w:hAnsi="Open Sans" w:cs="Open Sans"/>
                <w:color w:val="262626" w:themeColor="text1" w:themeTint="D9"/>
              </w:rPr>
              <w:t>]</w:t>
            </w:r>
          </w:p>
        </w:tc>
        <w:tc>
          <w:tcPr>
            <w:tcW w:w="1968" w:type="pct"/>
          </w:tcPr>
          <w:p w14:paraId="1AB44299" w14:textId="77777777" w:rsidR="007925A1" w:rsidRPr="005F0088" w:rsidRDefault="007925A1" w:rsidP="00BC77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4FD24BED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0C19D543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10.</w:t>
            </w:r>
          </w:p>
        </w:tc>
        <w:tc>
          <w:tcPr>
            <w:tcW w:w="4663" w:type="pct"/>
            <w:gridSpan w:val="2"/>
          </w:tcPr>
          <w:p w14:paraId="56171D77" w14:textId="77777777" w:rsidR="007925A1" w:rsidRPr="00AE38B1" w:rsidRDefault="007925A1" w:rsidP="00FC39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 xml:space="preserve">Если нет прямой связи с ответственным </w:t>
            </w:r>
            <w:r w:rsidR="00FC3979" w:rsidRPr="00AE38B1">
              <w:rPr>
                <w:rFonts w:ascii="Open Sans" w:hAnsi="Open Sans" w:cs="Open Sans"/>
                <w:color w:val="262626" w:themeColor="text1" w:themeTint="D9"/>
              </w:rPr>
              <w:t xml:space="preserve">руководителем </w:t>
            </w:r>
            <w:r w:rsidRPr="00AE38B1">
              <w:rPr>
                <w:rFonts w:ascii="Open Sans" w:hAnsi="Open Sans" w:cs="Open Sans"/>
                <w:color w:val="262626" w:themeColor="text1" w:themeTint="D9"/>
              </w:rPr>
              <w:t>работ и экстренными службами, передать через третье лицо необходимую информацию</w:t>
            </w:r>
          </w:p>
        </w:tc>
      </w:tr>
      <w:tr w:rsidR="005F0088" w:rsidRPr="005F0088" w14:paraId="7742442D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51B799F0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10.1</w:t>
            </w:r>
          </w:p>
        </w:tc>
        <w:tc>
          <w:tcPr>
            <w:tcW w:w="2695" w:type="pct"/>
          </w:tcPr>
          <w:p w14:paraId="0B997A09" w14:textId="77777777" w:rsidR="007925A1" w:rsidRPr="00AE38B1" w:rsidRDefault="007925A1" w:rsidP="00792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Номер телефона</w:t>
            </w:r>
          </w:p>
        </w:tc>
        <w:tc>
          <w:tcPr>
            <w:tcW w:w="1968" w:type="pct"/>
          </w:tcPr>
          <w:p w14:paraId="19EB69B0" w14:textId="77777777" w:rsidR="007925A1" w:rsidRPr="005F0088" w:rsidRDefault="007925A1" w:rsidP="00BC77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5F0088" w:rsidRPr="005F0088" w14:paraId="5341820F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443E57E0" w14:textId="77777777" w:rsidR="007925A1" w:rsidRPr="00AE38B1" w:rsidRDefault="007925A1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AE38B1">
              <w:rPr>
                <w:rFonts w:ascii="Open Sans" w:hAnsi="Open Sans" w:cs="Open Sans"/>
                <w:b w:val="0"/>
                <w:color w:val="262626" w:themeColor="text1" w:themeTint="D9"/>
                <w:sz w:val="24"/>
                <w:szCs w:val="24"/>
              </w:rPr>
              <w:t>10.2</w:t>
            </w:r>
          </w:p>
        </w:tc>
        <w:tc>
          <w:tcPr>
            <w:tcW w:w="2695" w:type="pct"/>
          </w:tcPr>
          <w:p w14:paraId="26BE0B03" w14:textId="77777777" w:rsidR="007925A1" w:rsidRPr="00AE38B1" w:rsidRDefault="007925A1" w:rsidP="00792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Контактное лицо</w:t>
            </w:r>
          </w:p>
        </w:tc>
        <w:tc>
          <w:tcPr>
            <w:tcW w:w="1968" w:type="pct"/>
          </w:tcPr>
          <w:p w14:paraId="63B93560" w14:textId="77777777" w:rsidR="007925A1" w:rsidRPr="005F0088" w:rsidRDefault="007925A1" w:rsidP="00BC77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688D5A37" w14:textId="09554F94" w:rsidR="006B3FFC" w:rsidRPr="005F0088" w:rsidRDefault="006B3FFC" w:rsidP="00BC77B0">
      <w:pPr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28DA93DE" w14:textId="4674E2FC" w:rsidR="00BB217F" w:rsidRPr="005F0088" w:rsidRDefault="00BB217F" w:rsidP="00BC77B0">
      <w:pPr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0D34CADF" w14:textId="5188866D" w:rsidR="00BB217F" w:rsidRPr="005F0088" w:rsidRDefault="00BB217F" w:rsidP="00BC77B0">
      <w:pPr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7D99F75C" w14:textId="77777777" w:rsidR="006168B3" w:rsidRPr="005F0088" w:rsidRDefault="006168B3" w:rsidP="00BC77B0">
      <w:pPr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3D337566" w14:textId="77777777" w:rsidR="00BB217F" w:rsidRPr="005F0088" w:rsidRDefault="00BB217F" w:rsidP="00BC77B0">
      <w:pPr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59DCE3FF" w14:textId="77777777" w:rsidR="00FC3979" w:rsidRPr="009F5E83" w:rsidRDefault="00005DB5" w:rsidP="00AE38B1">
      <w:pPr>
        <w:rPr>
          <w:rFonts w:ascii="Open Sans" w:hAnsi="Open Sans" w:cs="Open Sans"/>
          <w:b/>
          <w:color w:val="262626" w:themeColor="text1" w:themeTint="D9"/>
        </w:rPr>
      </w:pPr>
      <w:r w:rsidRPr="009F5E83">
        <w:rPr>
          <w:rFonts w:ascii="Open Sans" w:hAnsi="Open Sans" w:cs="Open Sans"/>
          <w:b/>
          <w:color w:val="262626" w:themeColor="text1" w:themeTint="D9"/>
        </w:rPr>
        <w:t>Требования к квалификации спасателей</w:t>
      </w:r>
      <w:r w:rsidR="006B3FFC" w:rsidRPr="009F5E83">
        <w:rPr>
          <w:rFonts w:ascii="Open Sans" w:hAnsi="Open Sans" w:cs="Open Sans"/>
          <w:b/>
          <w:color w:val="262626" w:themeColor="text1" w:themeTint="D9"/>
          <w:lang w:val="en-US"/>
        </w:rPr>
        <w:t>:</w:t>
      </w: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5165"/>
        <w:gridCol w:w="5160"/>
      </w:tblGrid>
      <w:tr w:rsidR="005F0088" w:rsidRPr="005F0088" w14:paraId="6EF84CC9" w14:textId="77777777" w:rsidTr="00E62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</w:tcPr>
          <w:p w14:paraId="0A238814" w14:textId="77777777" w:rsidR="006B3FFC" w:rsidRPr="00AE38B1" w:rsidRDefault="006B3FFC" w:rsidP="00AE38B1">
            <w:pPr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Требуемая группа по безопасности работ на высоте</w:t>
            </w:r>
          </w:p>
        </w:tc>
        <w:tc>
          <w:tcPr>
            <w:tcW w:w="2499" w:type="pct"/>
          </w:tcPr>
          <w:p w14:paraId="102823F6" w14:textId="77777777" w:rsidR="006B3FFC" w:rsidRPr="00AE38B1" w:rsidRDefault="006B3FFC" w:rsidP="00BC77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Вторая группа по безопасности работ на высоте</w:t>
            </w:r>
          </w:p>
        </w:tc>
      </w:tr>
      <w:tr w:rsidR="005F0088" w:rsidRPr="005F0088" w14:paraId="29DC1034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</w:tcPr>
          <w:p w14:paraId="46A6B29B" w14:textId="77777777" w:rsidR="006B3FFC" w:rsidRPr="00AE38B1" w:rsidRDefault="006B3FFC" w:rsidP="00AE38B1">
            <w:pPr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 xml:space="preserve">Опыт непосредственного выполнения работ на высоте </w:t>
            </w:r>
          </w:p>
        </w:tc>
        <w:tc>
          <w:tcPr>
            <w:tcW w:w="2499" w:type="pct"/>
          </w:tcPr>
          <w:p w14:paraId="041EBA41" w14:textId="77777777" w:rsidR="006B3FFC" w:rsidRPr="00AE38B1" w:rsidRDefault="006B3FFC" w:rsidP="006B3FFC">
            <w:pPr>
              <w:ind w:left="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 xml:space="preserve"> Не менее одного года</w:t>
            </w:r>
          </w:p>
        </w:tc>
      </w:tr>
      <w:tr w:rsidR="00E62A64" w:rsidRPr="005F0088" w14:paraId="1ED97214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</w:tcPr>
          <w:p w14:paraId="7A666464" w14:textId="77777777" w:rsidR="006B3FFC" w:rsidRPr="00AE38B1" w:rsidRDefault="006B3FFC" w:rsidP="00AE38B1">
            <w:pPr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Требования к ключевым навыкам</w:t>
            </w:r>
          </w:p>
        </w:tc>
        <w:tc>
          <w:tcPr>
            <w:tcW w:w="2499" w:type="pct"/>
          </w:tcPr>
          <w:p w14:paraId="452657CC" w14:textId="77777777" w:rsidR="006B3FFC" w:rsidRPr="00AE38B1" w:rsidRDefault="006B3FFC" w:rsidP="006B3FFC">
            <w:pPr>
              <w:pStyle w:val="a7"/>
              <w:numPr>
                <w:ilvl w:val="0"/>
                <w:numId w:val="6"/>
              </w:numPr>
              <w:ind w:left="327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Навык проведения спасательных мероприятий.</w:t>
            </w:r>
          </w:p>
          <w:p w14:paraId="6B031688" w14:textId="77777777" w:rsidR="006B3FFC" w:rsidRPr="00AE38B1" w:rsidRDefault="006B3FFC" w:rsidP="006B3FFC">
            <w:pPr>
              <w:pStyle w:val="a7"/>
              <w:numPr>
                <w:ilvl w:val="0"/>
                <w:numId w:val="6"/>
              </w:numPr>
              <w:ind w:left="327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Навык организации безопасной транспортировки пострадавшего.</w:t>
            </w:r>
          </w:p>
          <w:p w14:paraId="70844F0C" w14:textId="77777777" w:rsidR="006B3FFC" w:rsidRPr="00AE38B1" w:rsidRDefault="006B3FFC" w:rsidP="006B3FFC">
            <w:pPr>
              <w:pStyle w:val="a7"/>
              <w:numPr>
                <w:ilvl w:val="0"/>
                <w:numId w:val="6"/>
              </w:numPr>
              <w:ind w:left="327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Навык оказания первой помощи пострадавшему.</w:t>
            </w:r>
          </w:p>
        </w:tc>
      </w:tr>
    </w:tbl>
    <w:p w14:paraId="16FA2057" w14:textId="77777777" w:rsidR="00FC3979" w:rsidRPr="005F0088" w:rsidRDefault="00FC3979" w:rsidP="00BC77B0">
      <w:pPr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14B7707E" w14:textId="77777777" w:rsidR="00555ED7" w:rsidRPr="005F0088" w:rsidRDefault="00555ED7" w:rsidP="00BC77B0">
      <w:pPr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5F008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Требования к оформлению наряда-допуска на проведение спасательных работ</w:t>
      </w:r>
    </w:p>
    <w:p w14:paraId="5C633ECE" w14:textId="396F2D65" w:rsidR="00555ED7" w:rsidRPr="00AE38B1" w:rsidRDefault="00555ED7" w:rsidP="00555ED7">
      <w:pPr>
        <w:jc w:val="both"/>
        <w:rPr>
          <w:rFonts w:ascii="Open Sans" w:hAnsi="Open Sans" w:cs="Open Sans"/>
          <w:color w:val="262626" w:themeColor="text1" w:themeTint="D9"/>
        </w:rPr>
      </w:pPr>
      <w:r w:rsidRPr="00AE38B1">
        <w:rPr>
          <w:rFonts w:ascii="Open Sans" w:hAnsi="Open Sans" w:cs="Open Sans"/>
          <w:color w:val="262626" w:themeColor="text1" w:themeTint="D9"/>
        </w:rPr>
        <w:t xml:space="preserve">Согласно пункту 49 Приказа Минтруда России №782н от 16.11.2020 </w:t>
      </w:r>
      <w:r w:rsidR="00BB1DBA" w:rsidRPr="00AE38B1">
        <w:rPr>
          <w:rFonts w:ascii="Open Sans" w:hAnsi="Open Sans" w:cs="Open Sans"/>
          <w:color w:val="262626" w:themeColor="text1" w:themeTint="D9"/>
        </w:rPr>
        <w:t>г. в</w:t>
      </w:r>
      <w:r w:rsidRPr="00AE38B1">
        <w:rPr>
          <w:rFonts w:ascii="Open Sans" w:hAnsi="Open Sans" w:cs="Open Sans"/>
          <w:color w:val="262626" w:themeColor="text1" w:themeTint="D9"/>
        </w:rPr>
        <w:t xml:space="preserve"> исключительных случаях </w:t>
      </w:r>
      <w:r w:rsidR="00AE38B1" w:rsidRPr="00AE38B1">
        <w:rPr>
          <w:rFonts w:ascii="Open Sans" w:hAnsi="Open Sans" w:cs="Open Sans"/>
          <w:color w:val="262626" w:themeColor="text1" w:themeTint="D9"/>
        </w:rPr>
        <w:t>[</w:t>
      </w:r>
      <w:r w:rsidRPr="00AE38B1">
        <w:rPr>
          <w:rFonts w:ascii="Open Sans" w:hAnsi="Open Sans" w:cs="Open Sans"/>
          <w:color w:val="262626" w:themeColor="text1" w:themeTint="D9"/>
        </w:rPr>
        <w:t>предупреждение аварии, устранение угрозы жизни работников, ликвидация последствий аварий и стихийных бедствий</w:t>
      </w:r>
      <w:r w:rsidR="00AE38B1" w:rsidRPr="00AE38B1">
        <w:rPr>
          <w:rFonts w:ascii="Open Sans" w:hAnsi="Open Sans" w:cs="Open Sans"/>
          <w:color w:val="262626" w:themeColor="text1" w:themeTint="D9"/>
        </w:rPr>
        <w:t>]</w:t>
      </w:r>
      <w:r w:rsidRPr="00AE38B1">
        <w:rPr>
          <w:rFonts w:ascii="Open Sans" w:hAnsi="Open Sans" w:cs="Open Sans"/>
          <w:color w:val="262626" w:themeColor="text1" w:themeTint="D9"/>
        </w:rPr>
        <w:t xml:space="preserve"> работы на высоте могут быть начаты без оформления наряда-допуска под руководством работников, назначаемых работодателем ответственными за безопасную организацию и проведение работ на высоте.</w:t>
      </w:r>
    </w:p>
    <w:p w14:paraId="666D450B" w14:textId="77777777" w:rsidR="00555ED7" w:rsidRPr="00AE38B1" w:rsidRDefault="00555ED7" w:rsidP="00555ED7">
      <w:pPr>
        <w:jc w:val="both"/>
        <w:rPr>
          <w:rFonts w:ascii="Open Sans" w:hAnsi="Open Sans" w:cs="Open Sans"/>
          <w:color w:val="262626" w:themeColor="text1" w:themeTint="D9"/>
        </w:rPr>
      </w:pPr>
      <w:r w:rsidRPr="00AE38B1">
        <w:rPr>
          <w:rFonts w:ascii="Open Sans" w:hAnsi="Open Sans" w:cs="Open Sans"/>
          <w:color w:val="262626" w:themeColor="text1" w:themeTint="D9"/>
        </w:rPr>
        <w:t>Если указанные работы выполняются более суток, оформление наряда-допуска должно быть произведено в обязательном порядке. При этом распределение обязанностей в наряде допуске производится согласно представленной ниже таблице: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3719"/>
        <w:gridCol w:w="3599"/>
        <w:gridCol w:w="3007"/>
      </w:tblGrid>
      <w:tr w:rsidR="005F0088" w:rsidRPr="005F0088" w14:paraId="4B43974D" w14:textId="77777777" w:rsidTr="00E62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14:paraId="08FE9988" w14:textId="77777777" w:rsidR="00555ED7" w:rsidRPr="00AE38B1" w:rsidRDefault="00555ED7" w:rsidP="00BC77B0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Функция по наряду-допуску</w:t>
            </w:r>
          </w:p>
        </w:tc>
        <w:tc>
          <w:tcPr>
            <w:tcW w:w="3721" w:type="dxa"/>
          </w:tcPr>
          <w:p w14:paraId="2A54A46A" w14:textId="77777777" w:rsidR="00555ED7" w:rsidRPr="00AE38B1" w:rsidRDefault="00555ED7" w:rsidP="00BC77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Назначаемое должностное лицо</w:t>
            </w:r>
          </w:p>
        </w:tc>
        <w:tc>
          <w:tcPr>
            <w:tcW w:w="3106" w:type="dxa"/>
          </w:tcPr>
          <w:p w14:paraId="0C343E38" w14:textId="77777777" w:rsidR="00555ED7" w:rsidRPr="00AE38B1" w:rsidRDefault="00555ED7" w:rsidP="00BC77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Требования к группе безопасности работ на высоте</w:t>
            </w:r>
          </w:p>
        </w:tc>
      </w:tr>
      <w:tr w:rsidR="005F0088" w:rsidRPr="005F0088" w14:paraId="59A433C8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14:paraId="7B103E35" w14:textId="77777777" w:rsidR="00555ED7" w:rsidRPr="00AE38B1" w:rsidRDefault="00555ED7" w:rsidP="00BC77B0">
            <w:pPr>
              <w:jc w:val="center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Ответственный руководитель работ по наряду-допуску</w:t>
            </w:r>
          </w:p>
        </w:tc>
        <w:tc>
          <w:tcPr>
            <w:tcW w:w="3721" w:type="dxa"/>
          </w:tcPr>
          <w:p w14:paraId="392F8445" w14:textId="77777777" w:rsidR="00555ED7" w:rsidRPr="00AE38B1" w:rsidRDefault="00555ED7" w:rsidP="00555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Лицо, назначенное локальным приказом организации, ответственным за безопасную организацию и проведение работ на высоте.</w:t>
            </w:r>
          </w:p>
        </w:tc>
        <w:tc>
          <w:tcPr>
            <w:tcW w:w="3106" w:type="dxa"/>
          </w:tcPr>
          <w:p w14:paraId="6EF21F35" w14:textId="77777777" w:rsidR="00555ED7" w:rsidRPr="00AE38B1" w:rsidRDefault="00555ED7" w:rsidP="00555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3 группа по безопасности работ на высоте</w:t>
            </w:r>
          </w:p>
        </w:tc>
      </w:tr>
      <w:tr w:rsidR="005F0088" w:rsidRPr="005F0088" w14:paraId="6C8F4360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14:paraId="0B635F7E" w14:textId="77777777" w:rsidR="00555ED7" w:rsidRPr="00AE38B1" w:rsidRDefault="00555ED7" w:rsidP="00BC77B0">
            <w:pPr>
              <w:jc w:val="center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Ответственный исполнитель работ по наряду-допуску</w:t>
            </w:r>
          </w:p>
        </w:tc>
        <w:tc>
          <w:tcPr>
            <w:tcW w:w="3721" w:type="dxa"/>
          </w:tcPr>
          <w:p w14:paraId="7E532476" w14:textId="77777777" w:rsidR="00555ED7" w:rsidRPr="00AE38B1" w:rsidRDefault="00FC4FEC" w:rsidP="00FC4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Лицо, уполномоченное локальным приказом организации на проведение спасательных мероприятий и исполнению функций ответственного исполнителя работ.</w:t>
            </w:r>
          </w:p>
        </w:tc>
        <w:tc>
          <w:tcPr>
            <w:tcW w:w="3106" w:type="dxa"/>
          </w:tcPr>
          <w:p w14:paraId="56AAABD7" w14:textId="77777777" w:rsidR="00555ED7" w:rsidRPr="00AE38B1" w:rsidRDefault="00FC4FEC" w:rsidP="00FC4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2 группа по безопасности работ на высоте</w:t>
            </w:r>
          </w:p>
        </w:tc>
      </w:tr>
      <w:tr w:rsidR="005F0088" w:rsidRPr="005F0088" w14:paraId="03BB9732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5" w:type="dxa"/>
          </w:tcPr>
          <w:p w14:paraId="4F18A5C5" w14:textId="77777777" w:rsidR="00555ED7" w:rsidRPr="00AE38B1" w:rsidRDefault="00FC4FEC" w:rsidP="00BC77B0">
            <w:pPr>
              <w:jc w:val="center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Члены бригады</w:t>
            </w:r>
          </w:p>
        </w:tc>
        <w:tc>
          <w:tcPr>
            <w:tcW w:w="3721" w:type="dxa"/>
          </w:tcPr>
          <w:p w14:paraId="7F9C65FB" w14:textId="77777777" w:rsidR="00555ED7" w:rsidRPr="00AE38B1" w:rsidRDefault="00FC4FEC" w:rsidP="00FC4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Лица, уполномоченные локальным приказом организации на проведение спасательных мероприятий.</w:t>
            </w:r>
          </w:p>
        </w:tc>
        <w:tc>
          <w:tcPr>
            <w:tcW w:w="3106" w:type="dxa"/>
          </w:tcPr>
          <w:p w14:paraId="2E015235" w14:textId="77777777" w:rsidR="00555ED7" w:rsidRPr="00AE38B1" w:rsidRDefault="00FC4FEC" w:rsidP="00FC4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AE38B1">
              <w:rPr>
                <w:rFonts w:ascii="Open Sans" w:hAnsi="Open Sans" w:cs="Open Sans"/>
                <w:color w:val="262626" w:themeColor="text1" w:themeTint="D9"/>
              </w:rPr>
              <w:t>2 группа по безопасности работ на высоте</w:t>
            </w:r>
          </w:p>
        </w:tc>
      </w:tr>
    </w:tbl>
    <w:p w14:paraId="4EA407C5" w14:textId="77777777" w:rsidR="00555ED7" w:rsidRPr="005F0088" w:rsidRDefault="00555ED7" w:rsidP="00BC77B0">
      <w:pPr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05CAE9A9" w14:textId="77777777" w:rsidR="00FC4FEC" w:rsidRPr="005F0088" w:rsidRDefault="00FC4FEC" w:rsidP="00BC77B0">
      <w:pPr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7E051BE9" w14:textId="0971795E" w:rsidR="00E82F32" w:rsidRPr="00BB1DBA" w:rsidRDefault="009F5E83" w:rsidP="00E62A64">
      <w:pPr>
        <w:spacing w:after="240"/>
        <w:ind w:left="284"/>
        <w:rPr>
          <w:rFonts w:ascii="Open Sans" w:hAnsi="Open Sans" w:cs="Open Sans"/>
          <w:b/>
          <w:color w:val="262626" w:themeColor="text1" w:themeTint="D9"/>
          <w:sz w:val="28"/>
          <w:szCs w:val="28"/>
        </w:rPr>
      </w:pPr>
      <w:r w:rsidRPr="005F008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280" behindDoc="1" locked="0" layoutInCell="1" allowOverlap="1" wp14:anchorId="6149B362" wp14:editId="7B6459F2">
            <wp:simplePos x="0" y="0"/>
            <wp:positionH relativeFrom="page">
              <wp:align>left</wp:align>
            </wp:positionH>
            <wp:positionV relativeFrom="paragraph">
              <wp:posOffset>-76200</wp:posOffset>
            </wp:positionV>
            <wp:extent cx="339090" cy="678815"/>
            <wp:effectExtent l="0" t="0" r="3810" b="6985"/>
            <wp:wrapNone/>
            <wp:docPr id="3" name="Рисунок 3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778" w:rsidRPr="00BB1DBA">
        <w:rPr>
          <w:rFonts w:ascii="Open Sans" w:hAnsi="Open Sans" w:cs="Open Sans"/>
          <w:b/>
          <w:color w:val="262626" w:themeColor="text1" w:themeTint="D9"/>
          <w:sz w:val="28"/>
          <w:szCs w:val="28"/>
        </w:rPr>
        <w:t xml:space="preserve">Перечень оборудования, необходимый для проведения </w:t>
      </w:r>
      <w:r w:rsidR="00BC77B0" w:rsidRPr="00BB1DBA">
        <w:rPr>
          <w:rFonts w:ascii="Open Sans" w:hAnsi="Open Sans" w:cs="Open Sans"/>
          <w:b/>
          <w:color w:val="262626" w:themeColor="text1" w:themeTint="D9"/>
          <w:sz w:val="28"/>
          <w:szCs w:val="28"/>
        </w:rPr>
        <w:br/>
      </w:r>
      <w:r w:rsidR="005E0778" w:rsidRPr="00BB1DBA">
        <w:rPr>
          <w:rFonts w:ascii="Open Sans" w:hAnsi="Open Sans" w:cs="Open Sans"/>
          <w:b/>
          <w:color w:val="262626" w:themeColor="text1" w:themeTint="D9"/>
          <w:sz w:val="28"/>
          <w:szCs w:val="28"/>
        </w:rPr>
        <w:t>спасательно-эвакуационных мероприятий:</w:t>
      </w:r>
    </w:p>
    <w:p w14:paraId="250CBA4C" w14:textId="67AA133E" w:rsidR="000B3BF9" w:rsidRPr="00BB1DBA" w:rsidRDefault="00A66EC3" w:rsidP="009D61E0">
      <w:pPr>
        <w:jc w:val="both"/>
        <w:rPr>
          <w:rFonts w:ascii="Open Sans" w:hAnsi="Open Sans" w:cs="Open Sans"/>
          <w:color w:val="262626" w:themeColor="text1" w:themeTint="D9"/>
        </w:rPr>
      </w:pPr>
      <w:r w:rsidRPr="00BB1DBA">
        <w:rPr>
          <w:rFonts w:ascii="Open Sans" w:hAnsi="Open Sans" w:cs="Open Sans"/>
          <w:color w:val="262626" w:themeColor="text1" w:themeTint="D9"/>
        </w:rPr>
        <w:t>Анкерные устройства и/или анкерные линии</w:t>
      </w:r>
      <w:r w:rsidR="007A0E38" w:rsidRPr="00BB1DBA">
        <w:rPr>
          <w:rFonts w:ascii="Open Sans" w:hAnsi="Open Sans" w:cs="Open Sans"/>
          <w:color w:val="262626" w:themeColor="text1" w:themeTint="D9"/>
        </w:rPr>
        <w:t xml:space="preserve"> </w:t>
      </w:r>
      <w:r w:rsidR="00AE38B1" w:rsidRPr="00BB1DBA">
        <w:rPr>
          <w:rFonts w:ascii="Open Sans" w:hAnsi="Open Sans" w:cs="Open Sans"/>
          <w:color w:val="262626" w:themeColor="text1" w:themeTint="D9"/>
        </w:rPr>
        <w:t>[</w:t>
      </w:r>
      <w:r w:rsidR="007A0E38" w:rsidRPr="00BB1DBA">
        <w:rPr>
          <w:rFonts w:ascii="Open Sans" w:hAnsi="Open Sans" w:cs="Open Sans"/>
          <w:color w:val="262626" w:themeColor="text1" w:themeTint="D9"/>
        </w:rPr>
        <w:t>дополнительные или уже используемые, но рассчитанные на дополнительную нагрузку</w:t>
      </w:r>
      <w:r w:rsidR="00AE38B1" w:rsidRPr="00BB1DBA">
        <w:rPr>
          <w:rFonts w:ascii="Open Sans" w:hAnsi="Open Sans" w:cs="Open Sans"/>
          <w:color w:val="262626" w:themeColor="text1" w:themeTint="D9"/>
        </w:rPr>
        <w:t>]</w:t>
      </w:r>
      <w:r w:rsidRPr="00BB1DBA">
        <w:rPr>
          <w:rFonts w:ascii="Open Sans" w:hAnsi="Open Sans" w:cs="Open Sans"/>
          <w:color w:val="262626" w:themeColor="text1" w:themeTint="D9"/>
        </w:rPr>
        <w:t>:</w:t>
      </w:r>
    </w:p>
    <w:tbl>
      <w:tblPr>
        <w:tblStyle w:val="-1"/>
        <w:tblW w:w="5131" w:type="pct"/>
        <w:tblLayout w:type="fixed"/>
        <w:tblLook w:val="0000" w:firstRow="0" w:lastRow="0" w:firstColumn="0" w:lastColumn="0" w:noHBand="0" w:noVBand="0"/>
      </w:tblPr>
      <w:tblGrid>
        <w:gridCol w:w="845"/>
        <w:gridCol w:w="1674"/>
        <w:gridCol w:w="3537"/>
        <w:gridCol w:w="3050"/>
        <w:gridCol w:w="1490"/>
      </w:tblGrid>
      <w:tr w:rsidR="005F0088" w:rsidRPr="00BB1DBA" w14:paraId="2623C7B5" w14:textId="77777777" w:rsidTr="00E62A64">
        <w:trPr>
          <w:trHeight w:val="139"/>
        </w:trPr>
        <w:tc>
          <w:tcPr>
            <w:tcW w:w="399" w:type="pct"/>
            <w:tcBorders>
              <w:bottom w:val="single" w:sz="12" w:space="0" w:color="767171" w:themeColor="background2" w:themeShade="80"/>
            </w:tcBorders>
          </w:tcPr>
          <w:p w14:paraId="7453CACD" w14:textId="77777777" w:rsidR="00FC3979" w:rsidRPr="00BB1DBA" w:rsidRDefault="00FC3979" w:rsidP="00FC3979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№ п</w:t>
            </w:r>
            <w:r w:rsidRPr="00BB1DBA">
              <w:rPr>
                <w:rFonts w:ascii="Open Sans" w:hAnsi="Open Sans" w:cs="Open Sans"/>
                <w:b/>
                <w:color w:val="262626" w:themeColor="text1" w:themeTint="D9"/>
                <w:lang w:val="en-US"/>
              </w:rPr>
              <w:t>/</w:t>
            </w: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п</w:t>
            </w:r>
          </w:p>
        </w:tc>
        <w:tc>
          <w:tcPr>
            <w:tcW w:w="2459" w:type="pct"/>
            <w:gridSpan w:val="2"/>
            <w:tcBorders>
              <w:bottom w:val="single" w:sz="6" w:space="0" w:color="auto"/>
            </w:tcBorders>
          </w:tcPr>
          <w:p w14:paraId="4D980878" w14:textId="77777777" w:rsidR="00FC3979" w:rsidRPr="00BB1DBA" w:rsidRDefault="00FC3979" w:rsidP="00FC3979">
            <w:pPr>
              <w:jc w:val="center"/>
              <w:rPr>
                <w:rFonts w:ascii="Open Sans" w:hAnsi="Open Sans" w:cs="Open Sans"/>
                <w:b/>
                <w:noProof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Наименование</w:t>
            </w:r>
          </w:p>
        </w:tc>
        <w:tc>
          <w:tcPr>
            <w:tcW w:w="1439" w:type="pct"/>
            <w:tcBorders>
              <w:bottom w:val="single" w:sz="12" w:space="0" w:color="767171" w:themeColor="background2" w:themeShade="80"/>
            </w:tcBorders>
          </w:tcPr>
          <w:p w14:paraId="5C89AFF2" w14:textId="77777777" w:rsidR="00FC3979" w:rsidRPr="00BB1DBA" w:rsidRDefault="00FC3979" w:rsidP="00FC3979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Описание</w:t>
            </w:r>
          </w:p>
        </w:tc>
        <w:tc>
          <w:tcPr>
            <w:tcW w:w="703" w:type="pct"/>
            <w:tcBorders>
              <w:bottom w:val="single" w:sz="12" w:space="0" w:color="767171" w:themeColor="background2" w:themeShade="80"/>
            </w:tcBorders>
          </w:tcPr>
          <w:p w14:paraId="292FB447" w14:textId="77777777" w:rsidR="00FC3979" w:rsidRPr="00BB1DBA" w:rsidRDefault="00FC3979" w:rsidP="00FC3979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Стандарт</w:t>
            </w:r>
          </w:p>
        </w:tc>
      </w:tr>
      <w:tr w:rsidR="005F0088" w:rsidRPr="00BB1DBA" w14:paraId="5D52F64D" w14:textId="77777777" w:rsidTr="00E62A64">
        <w:trPr>
          <w:trHeight w:val="139"/>
        </w:trPr>
        <w:tc>
          <w:tcPr>
            <w:tcW w:w="399" w:type="pct"/>
            <w:tcBorders>
              <w:top w:val="single" w:sz="12" w:space="0" w:color="767171" w:themeColor="background2" w:themeShade="80"/>
            </w:tcBorders>
          </w:tcPr>
          <w:p w14:paraId="45B14245" w14:textId="77777777" w:rsidR="00FC3979" w:rsidRPr="00BB1DBA" w:rsidRDefault="00FC3979" w:rsidP="004E14F6">
            <w:pPr>
              <w:jc w:val="center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1.</w:t>
            </w:r>
          </w:p>
        </w:tc>
        <w:tc>
          <w:tcPr>
            <w:tcW w:w="790" w:type="pct"/>
            <w:tcBorders>
              <w:top w:val="single" w:sz="12" w:space="0" w:color="767171" w:themeColor="background2" w:themeShade="80"/>
            </w:tcBorders>
          </w:tcPr>
          <w:p w14:paraId="3C4830E6" w14:textId="77777777" w:rsidR="00FC3979" w:rsidRPr="00BB1DBA" w:rsidRDefault="00FC3979" w:rsidP="004E14F6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Анкерное устройство «Анкерная петля»</w:t>
            </w:r>
          </w:p>
        </w:tc>
        <w:tc>
          <w:tcPr>
            <w:tcW w:w="1669" w:type="pct"/>
            <w:tcBorders>
              <w:top w:val="single" w:sz="12" w:space="0" w:color="767171" w:themeColor="background2" w:themeShade="80"/>
            </w:tcBorders>
          </w:tcPr>
          <w:p w14:paraId="3888CD9C" w14:textId="54322CC4" w:rsidR="00FC3979" w:rsidRPr="00BB1DBA" w:rsidRDefault="00F56984" w:rsidP="004E14F6">
            <w:pPr>
              <w:jc w:val="center"/>
              <w:rPr>
                <w:rFonts w:ascii="Open Sans" w:hAnsi="Open Sans" w:cs="Open Sans"/>
                <w:noProof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inline distT="0" distB="0" distL="0" distR="0" wp14:anchorId="33BBFFD8" wp14:editId="37946D4E">
                  <wp:extent cx="2186940" cy="17145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pct"/>
            <w:tcBorders>
              <w:top w:val="single" w:sz="12" w:space="0" w:color="767171" w:themeColor="background2" w:themeShade="80"/>
            </w:tcBorders>
          </w:tcPr>
          <w:p w14:paraId="73449C48" w14:textId="5BA6EA4B" w:rsidR="00FC3979" w:rsidRPr="00BB1DBA" w:rsidRDefault="00BB217F" w:rsidP="004E14F6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Переносное анкерное устройство,</w:t>
            </w:r>
            <w:r w:rsidR="00FC3979" w:rsidRPr="00BB1DBA">
              <w:rPr>
                <w:rFonts w:ascii="Open Sans" w:hAnsi="Open Sans" w:cs="Open Sans"/>
                <w:color w:val="262626" w:themeColor="text1" w:themeTint="D9"/>
              </w:rPr>
              <w:t xml:space="preserve"> не требующее монтажа. Применяется для охвата конструкции с целью последующего подсоединения соединительно-амортизирующей подсистемы. Могут быть </w:t>
            </w:r>
            <w:r w:rsidR="00BA1CAC" w:rsidRPr="00BB1DBA">
              <w:rPr>
                <w:rFonts w:ascii="Open Sans" w:hAnsi="Open Sans" w:cs="Open Sans"/>
                <w:color w:val="262626" w:themeColor="text1" w:themeTint="D9"/>
              </w:rPr>
              <w:t>текстильного исполнения</w:t>
            </w:r>
            <w:r w:rsidR="004E54B7" w:rsidRPr="00BB1DBA">
              <w:rPr>
                <w:rFonts w:ascii="Open Sans" w:hAnsi="Open Sans" w:cs="Open Sans"/>
                <w:color w:val="262626" w:themeColor="text1" w:themeTint="D9"/>
              </w:rPr>
              <w:t>.</w:t>
            </w:r>
          </w:p>
        </w:tc>
        <w:tc>
          <w:tcPr>
            <w:tcW w:w="703" w:type="pct"/>
            <w:tcBorders>
              <w:top w:val="single" w:sz="12" w:space="0" w:color="767171" w:themeColor="background2" w:themeShade="80"/>
            </w:tcBorders>
          </w:tcPr>
          <w:p w14:paraId="2A2C625B" w14:textId="77777777" w:rsidR="00FC3979" w:rsidRPr="00BB1DBA" w:rsidRDefault="00FC3979" w:rsidP="004E14F6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ГОСТ EN 795—2019</w:t>
            </w:r>
          </w:p>
          <w:p w14:paraId="03C5FBA1" w14:textId="77777777" w:rsidR="00FC3979" w:rsidRPr="00BB1DBA" w:rsidRDefault="00FC3979" w:rsidP="004E14F6">
            <w:pPr>
              <w:rPr>
                <w:rFonts w:ascii="Open Sans" w:hAnsi="Open Sans" w:cs="Open Sans"/>
                <w:color w:val="262626" w:themeColor="text1" w:themeTint="D9"/>
                <w:lang w:val="en-US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Тип </w:t>
            </w:r>
            <w:r w:rsidRPr="00BB1DBA">
              <w:rPr>
                <w:rFonts w:ascii="Open Sans" w:hAnsi="Open Sans" w:cs="Open Sans"/>
                <w:color w:val="262626" w:themeColor="text1" w:themeTint="D9"/>
                <w:lang w:val="en-US"/>
              </w:rPr>
              <w:t>B</w:t>
            </w:r>
          </w:p>
        </w:tc>
      </w:tr>
      <w:tr w:rsidR="00BB1DBA" w:rsidRPr="00BB1DBA" w14:paraId="2C94EA2A" w14:textId="77777777" w:rsidTr="00E62A64">
        <w:trPr>
          <w:trHeight w:val="139"/>
        </w:trPr>
        <w:tc>
          <w:tcPr>
            <w:tcW w:w="399" w:type="pct"/>
          </w:tcPr>
          <w:p w14:paraId="06704686" w14:textId="2BC784EE" w:rsidR="006168B3" w:rsidRPr="00BB1DBA" w:rsidRDefault="006168B3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2.</w:t>
            </w:r>
          </w:p>
        </w:tc>
        <w:tc>
          <w:tcPr>
            <w:tcW w:w="790" w:type="pct"/>
          </w:tcPr>
          <w:p w14:paraId="1C4E2752" w14:textId="3606466C" w:rsidR="006168B3" w:rsidRPr="00BB1DBA" w:rsidRDefault="006168B3" w:rsidP="006168B3">
            <w:pPr>
              <w:rPr>
                <w:rFonts w:ascii="Open Sans" w:hAnsi="Open Sans" w:cs="Open Sans"/>
                <w:color w:val="262626" w:themeColor="text1" w:themeTint="D9"/>
                <w:lang w:val="en-US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Анкерное устройство «Петля»</w:t>
            </w:r>
          </w:p>
        </w:tc>
        <w:tc>
          <w:tcPr>
            <w:tcW w:w="1669" w:type="pct"/>
          </w:tcPr>
          <w:p w14:paraId="7D4747CE" w14:textId="46084DBC" w:rsidR="006168B3" w:rsidRPr="00BB1DBA" w:rsidRDefault="006168B3" w:rsidP="004E14F6">
            <w:pPr>
              <w:jc w:val="center"/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inline distT="0" distB="0" distL="0" distR="0" wp14:anchorId="479B0787" wp14:editId="217CA4E8">
                  <wp:extent cx="922020" cy="2346960"/>
                  <wp:effectExtent l="0" t="0" r="0" b="0"/>
                  <wp:docPr id="7" name="Рисунок 7" descr="C:\Users\79118\Desktop\610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118\Desktop\610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pct"/>
          </w:tcPr>
          <w:p w14:paraId="329AB3EE" w14:textId="2F9E3BE5" w:rsidR="006168B3" w:rsidRPr="00BB1DBA" w:rsidRDefault="006168B3" w:rsidP="006168B3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Переносное временное анкерное устройство из синтетической ленты- длинной 0,8 м.</w:t>
            </w:r>
          </w:p>
        </w:tc>
        <w:tc>
          <w:tcPr>
            <w:tcW w:w="703" w:type="pct"/>
          </w:tcPr>
          <w:p w14:paraId="4599A829" w14:textId="77777777" w:rsidR="006168B3" w:rsidRPr="00BB1DBA" w:rsidRDefault="006168B3" w:rsidP="006168B3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ГОСТ EN 795—2019</w:t>
            </w:r>
          </w:p>
          <w:p w14:paraId="73F5824E" w14:textId="32D4FC18" w:rsidR="006168B3" w:rsidRPr="00BB1DBA" w:rsidRDefault="006168B3" w:rsidP="006168B3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Тип </w:t>
            </w:r>
            <w:r w:rsidRPr="00BB1DBA">
              <w:rPr>
                <w:rFonts w:ascii="Open Sans" w:hAnsi="Open Sans" w:cs="Open Sans"/>
                <w:color w:val="262626" w:themeColor="text1" w:themeTint="D9"/>
                <w:lang w:val="en-US"/>
              </w:rPr>
              <w:t>B</w:t>
            </w:r>
          </w:p>
        </w:tc>
      </w:tr>
    </w:tbl>
    <w:p w14:paraId="52BFC542" w14:textId="22AF77E3" w:rsidR="00FC3979" w:rsidRPr="005F0088" w:rsidRDefault="00FC3979" w:rsidP="00A56744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4096F3C4" w14:textId="25FC45B4" w:rsidR="006168B3" w:rsidRPr="005F0088" w:rsidRDefault="006168B3" w:rsidP="00A56744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5A0AC0A3" w14:textId="77C790D4" w:rsidR="006168B3" w:rsidRPr="005F0088" w:rsidRDefault="006168B3" w:rsidP="00A56744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3E0BFC6B" w14:textId="182E664F" w:rsidR="006168B3" w:rsidRPr="005F0088" w:rsidRDefault="006168B3" w:rsidP="00A56744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471793AE" w14:textId="28B9717F" w:rsidR="006168B3" w:rsidRPr="005F0088" w:rsidRDefault="006168B3" w:rsidP="00A56744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6D43D6D9" w14:textId="04B6ADFB" w:rsidR="006168B3" w:rsidRPr="005F0088" w:rsidRDefault="006168B3" w:rsidP="00A56744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6F3D2C21" w14:textId="047A7E8E" w:rsidR="006168B3" w:rsidRPr="005F0088" w:rsidRDefault="006168B3" w:rsidP="00A56744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21FF544A" w14:textId="62352518" w:rsidR="00B71C46" w:rsidRPr="00BB1DBA" w:rsidRDefault="00B71C46" w:rsidP="00BB1DBA">
      <w:pPr>
        <w:rPr>
          <w:rFonts w:ascii="Open Sans" w:hAnsi="Open Sans" w:cs="Open Sans"/>
          <w:color w:val="262626" w:themeColor="text1" w:themeTint="D9"/>
        </w:rPr>
      </w:pPr>
      <w:r w:rsidRPr="00BB1DBA">
        <w:rPr>
          <w:rFonts w:ascii="Open Sans" w:hAnsi="Open Sans" w:cs="Open Sans"/>
          <w:color w:val="262626" w:themeColor="text1" w:themeTint="D9"/>
        </w:rPr>
        <w:t>Привязь</w:t>
      </w:r>
      <w:r w:rsidR="007A0E38" w:rsidRPr="00BB1DBA">
        <w:rPr>
          <w:rFonts w:ascii="Open Sans" w:hAnsi="Open Sans" w:cs="Open Sans"/>
          <w:color w:val="262626" w:themeColor="text1" w:themeTint="D9"/>
        </w:rPr>
        <w:t xml:space="preserve"> </w:t>
      </w:r>
      <w:r w:rsidR="00AE38B1" w:rsidRPr="00BB1DBA">
        <w:rPr>
          <w:rFonts w:ascii="Open Sans" w:hAnsi="Open Sans" w:cs="Open Sans"/>
          <w:color w:val="262626" w:themeColor="text1" w:themeTint="D9"/>
        </w:rPr>
        <w:t>[</w:t>
      </w:r>
      <w:r w:rsidR="00CF4C7B" w:rsidRPr="00BB1DBA">
        <w:rPr>
          <w:rFonts w:ascii="Open Sans" w:hAnsi="Open Sans" w:cs="Open Sans"/>
          <w:color w:val="262626" w:themeColor="text1" w:themeTint="D9"/>
        </w:rPr>
        <w:t xml:space="preserve">страховочная </w:t>
      </w:r>
      <w:r w:rsidR="007A0E38" w:rsidRPr="00BB1DBA">
        <w:rPr>
          <w:rFonts w:ascii="Open Sans" w:hAnsi="Open Sans" w:cs="Open Sans"/>
          <w:color w:val="262626" w:themeColor="text1" w:themeTint="D9"/>
        </w:rPr>
        <w:t>привязь пострадавшего или дополнительная спасательная привязь</w:t>
      </w:r>
      <w:r w:rsidR="00CF4C7B" w:rsidRPr="00BB1DBA">
        <w:rPr>
          <w:rFonts w:ascii="Open Sans" w:hAnsi="Open Sans" w:cs="Open Sans"/>
          <w:color w:val="262626" w:themeColor="text1" w:themeTint="D9"/>
        </w:rPr>
        <w:t xml:space="preserve"> </w:t>
      </w:r>
      <w:r w:rsidR="00AE38B1" w:rsidRPr="00BB1DBA">
        <w:rPr>
          <w:rFonts w:ascii="Open Sans" w:hAnsi="Open Sans" w:cs="Open Sans"/>
          <w:color w:val="262626" w:themeColor="text1" w:themeTint="D9"/>
        </w:rPr>
        <w:t>[</w:t>
      </w:r>
      <w:r w:rsidR="007A0E38" w:rsidRPr="00BB1DBA">
        <w:rPr>
          <w:rFonts w:ascii="Open Sans" w:hAnsi="Open Sans" w:cs="Open Sans"/>
          <w:color w:val="262626" w:themeColor="text1" w:themeTint="D9"/>
        </w:rPr>
        <w:t>петл</w:t>
      </w:r>
      <w:r w:rsidR="00CF4C7B" w:rsidRPr="00BB1DBA">
        <w:rPr>
          <w:rFonts w:ascii="Open Sans" w:hAnsi="Open Sans" w:cs="Open Sans"/>
          <w:color w:val="262626" w:themeColor="text1" w:themeTint="D9"/>
        </w:rPr>
        <w:t>я</w:t>
      </w:r>
      <w:r w:rsidR="00AE38B1" w:rsidRPr="00BB1DBA">
        <w:rPr>
          <w:rFonts w:ascii="Open Sans" w:hAnsi="Open Sans" w:cs="Open Sans"/>
          <w:color w:val="262626" w:themeColor="text1" w:themeTint="D9"/>
        </w:rPr>
        <w:t>]</w:t>
      </w:r>
      <w:r w:rsidRPr="00BB1DBA">
        <w:rPr>
          <w:rFonts w:ascii="Open Sans" w:hAnsi="Open Sans" w:cs="Open Sans"/>
          <w:color w:val="262626" w:themeColor="text1" w:themeTint="D9"/>
        </w:rPr>
        <w:t>:</w:t>
      </w:r>
    </w:p>
    <w:tbl>
      <w:tblPr>
        <w:tblStyle w:val="-1"/>
        <w:tblW w:w="5144" w:type="pct"/>
        <w:tblLayout w:type="fixed"/>
        <w:tblLook w:val="0000" w:firstRow="0" w:lastRow="0" w:firstColumn="0" w:lastColumn="0" w:noHBand="0" w:noVBand="0"/>
      </w:tblPr>
      <w:tblGrid>
        <w:gridCol w:w="703"/>
        <w:gridCol w:w="2339"/>
        <w:gridCol w:w="3153"/>
        <w:gridCol w:w="2972"/>
        <w:gridCol w:w="1455"/>
      </w:tblGrid>
      <w:tr w:rsidR="005F0088" w:rsidRPr="00BB1DBA" w14:paraId="1CD07CAA" w14:textId="27D172A4" w:rsidTr="00E62A64">
        <w:trPr>
          <w:trHeight w:val="297"/>
        </w:trPr>
        <w:tc>
          <w:tcPr>
            <w:tcW w:w="331" w:type="pct"/>
            <w:tcBorders>
              <w:bottom w:val="single" w:sz="12" w:space="0" w:color="767171" w:themeColor="background2" w:themeShade="80"/>
            </w:tcBorders>
          </w:tcPr>
          <w:p w14:paraId="5B515028" w14:textId="77777777" w:rsidR="006168B3" w:rsidRPr="00BB1DBA" w:rsidRDefault="006168B3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lastRenderedPageBreak/>
              <w:t>№ п</w:t>
            </w:r>
            <w:r w:rsidRPr="00BB1DBA">
              <w:rPr>
                <w:rFonts w:ascii="Open Sans" w:hAnsi="Open Sans" w:cs="Open Sans"/>
                <w:b/>
                <w:color w:val="262626" w:themeColor="text1" w:themeTint="D9"/>
                <w:lang w:val="en-US"/>
              </w:rPr>
              <w:t>/</w:t>
            </w: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п</w:t>
            </w:r>
          </w:p>
        </w:tc>
        <w:tc>
          <w:tcPr>
            <w:tcW w:w="2585" w:type="pct"/>
            <w:gridSpan w:val="2"/>
            <w:tcBorders>
              <w:bottom w:val="single" w:sz="12" w:space="0" w:color="767171" w:themeColor="background2" w:themeShade="80"/>
            </w:tcBorders>
          </w:tcPr>
          <w:p w14:paraId="28C2EC7C" w14:textId="7AAD2FD9" w:rsidR="006168B3" w:rsidRPr="00BB1DBA" w:rsidRDefault="006168B3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Наименование</w:t>
            </w:r>
          </w:p>
        </w:tc>
        <w:tc>
          <w:tcPr>
            <w:tcW w:w="1399" w:type="pct"/>
            <w:tcBorders>
              <w:bottom w:val="single" w:sz="12" w:space="0" w:color="767171" w:themeColor="background2" w:themeShade="80"/>
            </w:tcBorders>
          </w:tcPr>
          <w:p w14:paraId="58F72843" w14:textId="3AB94090" w:rsidR="006168B3" w:rsidRPr="00BB1DBA" w:rsidRDefault="006168B3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Описание</w:t>
            </w:r>
          </w:p>
        </w:tc>
        <w:tc>
          <w:tcPr>
            <w:tcW w:w="685" w:type="pct"/>
            <w:tcBorders>
              <w:bottom w:val="single" w:sz="12" w:space="0" w:color="767171" w:themeColor="background2" w:themeShade="80"/>
            </w:tcBorders>
          </w:tcPr>
          <w:p w14:paraId="2927C8CF" w14:textId="19305B44" w:rsidR="006168B3" w:rsidRPr="00BB1DBA" w:rsidRDefault="006168B3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Стандарт</w:t>
            </w:r>
          </w:p>
        </w:tc>
      </w:tr>
      <w:tr w:rsidR="005F0088" w:rsidRPr="00BB1DBA" w14:paraId="7EE3DA42" w14:textId="77777777" w:rsidTr="00E62A64">
        <w:trPr>
          <w:trHeight w:val="297"/>
        </w:trPr>
        <w:tc>
          <w:tcPr>
            <w:tcW w:w="331" w:type="pct"/>
            <w:tcBorders>
              <w:top w:val="single" w:sz="12" w:space="0" w:color="767171" w:themeColor="background2" w:themeShade="80"/>
            </w:tcBorders>
          </w:tcPr>
          <w:p w14:paraId="054B55EF" w14:textId="77777777" w:rsidR="00FC3979" w:rsidRPr="00BB1DBA" w:rsidRDefault="00A17171" w:rsidP="00FC3979">
            <w:pPr>
              <w:jc w:val="center"/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  <w:t>2</w:t>
            </w:r>
            <w:r w:rsidR="00FC3979" w:rsidRPr="00BB1DBA"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  <w:t>.</w:t>
            </w:r>
          </w:p>
        </w:tc>
        <w:tc>
          <w:tcPr>
            <w:tcW w:w="1101" w:type="pct"/>
            <w:tcBorders>
              <w:top w:val="single" w:sz="12" w:space="0" w:color="767171" w:themeColor="background2" w:themeShade="80"/>
            </w:tcBorders>
          </w:tcPr>
          <w:p w14:paraId="362C72F0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 xml:space="preserve">Каска защитная </w:t>
            </w:r>
          </w:p>
        </w:tc>
        <w:tc>
          <w:tcPr>
            <w:tcW w:w="1484" w:type="pct"/>
            <w:tcBorders>
              <w:top w:val="single" w:sz="12" w:space="0" w:color="767171" w:themeColor="background2" w:themeShade="80"/>
            </w:tcBorders>
          </w:tcPr>
          <w:p w14:paraId="6242351B" w14:textId="2184FCED" w:rsidR="00FC3979" w:rsidRPr="00BB1DBA" w:rsidRDefault="00FE7D0F" w:rsidP="00FC3979">
            <w:pPr>
              <w:jc w:val="center"/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noProof/>
                <w:color w:val="262626" w:themeColor="text1" w:themeTint="D9"/>
                <w:lang w:eastAsia="ru-RU"/>
              </w:rPr>
              <w:drawing>
                <wp:inline distT="0" distB="0" distL="0" distR="0" wp14:anchorId="2512F6E2" wp14:editId="09CAA8A9">
                  <wp:extent cx="1516380" cy="2468880"/>
                  <wp:effectExtent l="0" t="0" r="762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  <w:tcBorders>
              <w:top w:val="single" w:sz="12" w:space="0" w:color="767171" w:themeColor="background2" w:themeShade="80"/>
            </w:tcBorders>
          </w:tcPr>
          <w:p w14:paraId="20FC376F" w14:textId="77777777" w:rsidR="00FC3979" w:rsidRPr="00BB1DBA" w:rsidRDefault="00FC3979" w:rsidP="00FC3979">
            <w:pPr>
              <w:jc w:val="both"/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Средство защиты головы работника при проведении им работ на высоте. В своем составе каска имеет подбородочный ремень с 4 точками крепления к каске.</w:t>
            </w:r>
          </w:p>
        </w:tc>
        <w:tc>
          <w:tcPr>
            <w:tcW w:w="685" w:type="pct"/>
            <w:tcBorders>
              <w:top w:val="single" w:sz="12" w:space="0" w:color="767171" w:themeColor="background2" w:themeShade="80"/>
            </w:tcBorders>
          </w:tcPr>
          <w:p w14:paraId="06E76303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ГОСТ EN 397-2012</w:t>
            </w:r>
          </w:p>
          <w:p w14:paraId="75CE1AB7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</w:p>
        </w:tc>
      </w:tr>
      <w:tr w:rsidR="00E62A64" w:rsidRPr="00BB1DBA" w14:paraId="6A1BFB61" w14:textId="77777777" w:rsidTr="00E62A64">
        <w:trPr>
          <w:trHeight w:val="274"/>
        </w:trPr>
        <w:tc>
          <w:tcPr>
            <w:tcW w:w="331" w:type="pct"/>
          </w:tcPr>
          <w:p w14:paraId="348783D5" w14:textId="77777777" w:rsidR="00FC3979" w:rsidRPr="00BB1DBA" w:rsidRDefault="00A17171" w:rsidP="00FC3979">
            <w:pPr>
              <w:jc w:val="center"/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  <w:t>3</w:t>
            </w:r>
            <w:r w:rsidR="00FC3979" w:rsidRPr="00BB1DBA"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  <w:t>.</w:t>
            </w:r>
          </w:p>
          <w:p w14:paraId="063918E1" w14:textId="1EA17EBB" w:rsidR="00CC2C56" w:rsidRPr="00BB1DBA" w:rsidRDefault="00CC2C56" w:rsidP="00FC3979">
            <w:pPr>
              <w:jc w:val="center"/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</w:pPr>
          </w:p>
        </w:tc>
        <w:tc>
          <w:tcPr>
            <w:tcW w:w="1101" w:type="pct"/>
          </w:tcPr>
          <w:p w14:paraId="577C2FCD" w14:textId="18B732EF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Страховочная привязь</w:t>
            </w:r>
          </w:p>
        </w:tc>
        <w:tc>
          <w:tcPr>
            <w:tcW w:w="1484" w:type="pct"/>
          </w:tcPr>
          <w:p w14:paraId="5242B0ED" w14:textId="3B68733A" w:rsidR="00FC3979" w:rsidRPr="00BB1DBA" w:rsidRDefault="00DF0A61" w:rsidP="00FC3979">
            <w:pPr>
              <w:jc w:val="center"/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noProof/>
                <w:color w:val="262626" w:themeColor="text1" w:themeTint="D9"/>
                <w:lang w:eastAsia="ru-RU"/>
              </w:rPr>
              <w:drawing>
                <wp:inline distT="0" distB="0" distL="0" distR="0" wp14:anchorId="311952F6" wp14:editId="33906782">
                  <wp:extent cx="1348740" cy="2392680"/>
                  <wp:effectExtent l="0" t="0" r="3810" b="7620"/>
                  <wp:docPr id="15" name="Рисунок 15" descr="C:\Users\79118\Desktop\3a6d89ec105111ea80ca901b0e95a2a8_eb749d7110f111ea80ca901b0e95a2a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118\Desktop\3a6d89ec105111ea80ca901b0e95a2a8_eb749d7110f111ea80ca901b0e95a2a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</w:tcPr>
          <w:p w14:paraId="638A4BB0" w14:textId="77777777" w:rsidR="00FC3979" w:rsidRPr="00BB1DBA" w:rsidRDefault="00FC3979" w:rsidP="00FC3979">
            <w:pPr>
              <w:jc w:val="both"/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Страховочная привязь предназначена для безопасного распределения нагрузки на тело пользователя во время процесса остановки падения. Страховочные привязи могут включать свой состав поясной ремень</w:t>
            </w:r>
          </w:p>
        </w:tc>
        <w:tc>
          <w:tcPr>
            <w:tcW w:w="685" w:type="pct"/>
          </w:tcPr>
          <w:p w14:paraId="4B8685BD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ГОСТ Р ЕН 361-2008</w:t>
            </w:r>
          </w:p>
          <w:p w14:paraId="02C58598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</w:p>
          <w:p w14:paraId="6EA2DB34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С интегрированным поясным ремнем</w:t>
            </w:r>
          </w:p>
          <w:p w14:paraId="78C04291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ГОСТ Р ЕН 361-2008</w:t>
            </w:r>
          </w:p>
          <w:p w14:paraId="02C69C02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+</w:t>
            </w:r>
          </w:p>
          <w:p w14:paraId="185B986D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ГОСТ Р ЕН 358-2008</w:t>
            </w:r>
          </w:p>
          <w:p w14:paraId="0CF33AB6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</w:p>
          <w:p w14:paraId="6A200991" w14:textId="77777777" w:rsidR="00FC3979" w:rsidRPr="00BB1DBA" w:rsidRDefault="00FC3979" w:rsidP="00FC3979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</w:p>
        </w:tc>
      </w:tr>
    </w:tbl>
    <w:p w14:paraId="4E87B42B" w14:textId="77777777" w:rsidR="00FC3979" w:rsidRPr="00BB1DBA" w:rsidRDefault="00FC3979" w:rsidP="009D61E0">
      <w:pPr>
        <w:jc w:val="both"/>
        <w:rPr>
          <w:rFonts w:ascii="Open Sans" w:hAnsi="Open Sans" w:cs="Open Sans"/>
          <w:b/>
          <w:color w:val="262626" w:themeColor="text1" w:themeTint="D9"/>
        </w:rPr>
      </w:pPr>
    </w:p>
    <w:p w14:paraId="4717C018" w14:textId="6B290A14" w:rsidR="00FC3979" w:rsidRPr="00BB1DBA" w:rsidRDefault="00FC3979" w:rsidP="00BB217F">
      <w:pPr>
        <w:rPr>
          <w:rFonts w:ascii="Open Sans" w:hAnsi="Open Sans" w:cs="Open Sans"/>
          <w:b/>
          <w:color w:val="262626" w:themeColor="text1" w:themeTint="D9"/>
        </w:rPr>
      </w:pPr>
    </w:p>
    <w:p w14:paraId="20749482" w14:textId="23FBCCFA" w:rsidR="00DF0A61" w:rsidRPr="005F0088" w:rsidRDefault="00DF0A61" w:rsidP="00BB217F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0DF34EC4" w14:textId="5DAB59E5" w:rsidR="00DF0A61" w:rsidRPr="005F0088" w:rsidRDefault="00DF0A61" w:rsidP="00BB217F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11A48A86" w14:textId="01635E8E" w:rsidR="00DF0A61" w:rsidRPr="005F0088" w:rsidRDefault="00DF0A61" w:rsidP="00BB217F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5C2F173F" w14:textId="2B03940F" w:rsidR="00DF0A61" w:rsidRPr="005F0088" w:rsidRDefault="00DF0A61" w:rsidP="00BB217F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4353D51F" w14:textId="5FEDAC55" w:rsidR="00DF0A61" w:rsidRPr="005F0088" w:rsidRDefault="00DF0A61" w:rsidP="00BB217F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3BF918F0" w14:textId="6B2E6C4A" w:rsidR="00DF0A61" w:rsidRPr="005F0088" w:rsidRDefault="00DF0A61" w:rsidP="00BB217F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6EFD339D" w14:textId="6D25A925" w:rsidR="00DF0A61" w:rsidRPr="005F0088" w:rsidRDefault="00DF0A61" w:rsidP="00BB217F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58D6DF1C" w14:textId="77777777" w:rsidR="00DF0A61" w:rsidRPr="005F0088" w:rsidRDefault="00DF0A61" w:rsidP="00BB217F">
      <w:pPr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753136D3" w14:textId="57FE007D" w:rsidR="00A66EC3" w:rsidRPr="00BB1DBA" w:rsidRDefault="00BC77B0" w:rsidP="00BB217F">
      <w:pPr>
        <w:rPr>
          <w:rFonts w:ascii="Open Sans" w:hAnsi="Open Sans" w:cs="Open Sans"/>
          <w:color w:val="262626" w:themeColor="text1" w:themeTint="D9"/>
        </w:rPr>
      </w:pPr>
      <w:r w:rsidRPr="00BB1DBA">
        <w:rPr>
          <w:rFonts w:ascii="Open Sans" w:hAnsi="Open Sans" w:cs="Open Sans"/>
          <w:color w:val="262626" w:themeColor="text1" w:themeTint="D9"/>
        </w:rPr>
        <w:lastRenderedPageBreak/>
        <w:t>Соединительно-амортизирующая подсистема</w:t>
      </w:r>
      <w:r w:rsidR="007A0E38" w:rsidRPr="00BB1DBA">
        <w:rPr>
          <w:rFonts w:ascii="Open Sans" w:hAnsi="Open Sans" w:cs="Open Sans"/>
          <w:color w:val="262626" w:themeColor="text1" w:themeTint="D9"/>
        </w:rPr>
        <w:t xml:space="preserve"> </w:t>
      </w:r>
      <w:r w:rsidR="00F77DEF" w:rsidRPr="00BB1DBA">
        <w:rPr>
          <w:rFonts w:ascii="Open Sans" w:hAnsi="Open Sans" w:cs="Open Sans"/>
          <w:color w:val="262626" w:themeColor="text1" w:themeTint="D9"/>
        </w:rPr>
        <w:t xml:space="preserve">- </w:t>
      </w:r>
      <w:r w:rsidR="007A0E38" w:rsidRPr="00BB1DBA">
        <w:rPr>
          <w:rFonts w:ascii="Open Sans" w:hAnsi="Open Sans" w:cs="Open Sans"/>
          <w:color w:val="262626" w:themeColor="text1" w:themeTint="D9"/>
        </w:rPr>
        <w:t>средства индивидуальной защиты, необходимые для безопасной эвакуации пострадавшего</w:t>
      </w:r>
      <w:r w:rsidR="009C5ADB" w:rsidRPr="00BB1DBA">
        <w:rPr>
          <w:rFonts w:ascii="Open Sans" w:hAnsi="Open Sans" w:cs="Open Sans"/>
          <w:color w:val="262626" w:themeColor="text1" w:themeTint="D9"/>
        </w:rPr>
        <w:t xml:space="preserve"> </w:t>
      </w:r>
      <w:r w:rsidR="00AE38B1" w:rsidRPr="00BB1DBA">
        <w:rPr>
          <w:rFonts w:ascii="Open Sans" w:hAnsi="Open Sans" w:cs="Open Sans"/>
          <w:color w:val="262626" w:themeColor="text1" w:themeTint="D9"/>
        </w:rPr>
        <w:t>[</w:t>
      </w:r>
      <w:r w:rsidR="001003B9" w:rsidRPr="00BB1DBA">
        <w:rPr>
          <w:rFonts w:ascii="Open Sans" w:hAnsi="Open Sans" w:cs="Open Sans"/>
          <w:color w:val="262626" w:themeColor="text1" w:themeTint="D9"/>
        </w:rPr>
        <w:t>средство защиты ползункового типа</w:t>
      </w:r>
      <w:r w:rsidR="00F77DEF" w:rsidRPr="00BB1DBA">
        <w:rPr>
          <w:rFonts w:ascii="Open Sans" w:hAnsi="Open Sans" w:cs="Open Sans"/>
          <w:color w:val="262626" w:themeColor="text1" w:themeTint="D9"/>
        </w:rPr>
        <w:t>, амортизатор, устройство для спуска, соединительные элементы</w:t>
      </w:r>
      <w:r w:rsidR="00AE38B1" w:rsidRPr="00BB1DBA">
        <w:rPr>
          <w:rFonts w:ascii="Open Sans" w:hAnsi="Open Sans" w:cs="Open Sans"/>
          <w:color w:val="262626" w:themeColor="text1" w:themeTint="D9"/>
        </w:rPr>
        <w:t>]</w:t>
      </w:r>
      <w:r w:rsidR="00785F23" w:rsidRPr="00BB1DBA">
        <w:rPr>
          <w:rFonts w:ascii="Open Sans" w:hAnsi="Open Sans" w:cs="Open Sans"/>
          <w:color w:val="262626" w:themeColor="text1" w:themeTint="D9"/>
        </w:rPr>
        <w:t>:</w:t>
      </w:r>
      <w:r w:rsidRPr="00BB1DBA">
        <w:rPr>
          <w:rFonts w:ascii="Open Sans" w:hAnsi="Open Sans" w:cs="Open Sans"/>
          <w:color w:val="262626" w:themeColor="text1" w:themeTint="D9"/>
        </w:rPr>
        <w:t xml:space="preserve"> </w:t>
      </w:r>
    </w:p>
    <w:tbl>
      <w:tblPr>
        <w:tblStyle w:val="-1"/>
        <w:tblW w:w="5088" w:type="pct"/>
        <w:tblLayout w:type="fixed"/>
        <w:tblLook w:val="0000" w:firstRow="0" w:lastRow="0" w:firstColumn="0" w:lastColumn="0" w:noHBand="0" w:noVBand="0"/>
      </w:tblPr>
      <w:tblGrid>
        <w:gridCol w:w="704"/>
        <w:gridCol w:w="1910"/>
        <w:gridCol w:w="3354"/>
        <w:gridCol w:w="3049"/>
        <w:gridCol w:w="1490"/>
      </w:tblGrid>
      <w:tr w:rsidR="005F0088" w:rsidRPr="005F0088" w14:paraId="39926727" w14:textId="77777777" w:rsidTr="00E62A64">
        <w:trPr>
          <w:trHeight w:val="139"/>
        </w:trPr>
        <w:tc>
          <w:tcPr>
            <w:tcW w:w="335" w:type="pct"/>
            <w:tcBorders>
              <w:bottom w:val="single" w:sz="12" w:space="0" w:color="767171" w:themeColor="background2" w:themeShade="80"/>
            </w:tcBorders>
          </w:tcPr>
          <w:p w14:paraId="7C11423F" w14:textId="77777777" w:rsidR="00A17171" w:rsidRPr="00BB1DBA" w:rsidRDefault="00A17171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№ п</w:t>
            </w:r>
            <w:r w:rsidRPr="00BB1DBA">
              <w:rPr>
                <w:rFonts w:ascii="Open Sans" w:hAnsi="Open Sans" w:cs="Open Sans"/>
                <w:b/>
                <w:color w:val="262626" w:themeColor="text1" w:themeTint="D9"/>
                <w:lang w:val="en-US"/>
              </w:rPr>
              <w:t>/</w:t>
            </w: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п</w:t>
            </w:r>
          </w:p>
        </w:tc>
        <w:tc>
          <w:tcPr>
            <w:tcW w:w="2505" w:type="pct"/>
            <w:gridSpan w:val="2"/>
            <w:tcBorders>
              <w:bottom w:val="single" w:sz="12" w:space="0" w:color="767171" w:themeColor="background2" w:themeShade="80"/>
            </w:tcBorders>
          </w:tcPr>
          <w:p w14:paraId="3D2765FF" w14:textId="77777777" w:rsidR="00A17171" w:rsidRPr="00BB1DBA" w:rsidRDefault="00A17171" w:rsidP="004E14F6">
            <w:pPr>
              <w:jc w:val="center"/>
              <w:rPr>
                <w:rFonts w:ascii="Open Sans" w:hAnsi="Open Sans" w:cs="Open Sans"/>
                <w:b/>
                <w:noProof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Наименование</w:t>
            </w:r>
          </w:p>
        </w:tc>
        <w:tc>
          <w:tcPr>
            <w:tcW w:w="1451" w:type="pct"/>
            <w:tcBorders>
              <w:bottom w:val="single" w:sz="12" w:space="0" w:color="767171" w:themeColor="background2" w:themeShade="80"/>
            </w:tcBorders>
          </w:tcPr>
          <w:p w14:paraId="2B80ABE6" w14:textId="77777777" w:rsidR="00A17171" w:rsidRPr="00BB1DBA" w:rsidRDefault="00A17171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Описание</w:t>
            </w:r>
          </w:p>
        </w:tc>
        <w:tc>
          <w:tcPr>
            <w:tcW w:w="709" w:type="pct"/>
            <w:tcBorders>
              <w:bottom w:val="single" w:sz="12" w:space="0" w:color="767171" w:themeColor="background2" w:themeShade="80"/>
            </w:tcBorders>
          </w:tcPr>
          <w:p w14:paraId="024F5C3E" w14:textId="77777777" w:rsidR="00A17171" w:rsidRPr="00BB1DBA" w:rsidRDefault="00A17171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Стандарт</w:t>
            </w:r>
          </w:p>
        </w:tc>
      </w:tr>
      <w:tr w:rsidR="005F0088" w:rsidRPr="005F0088" w14:paraId="526A6F07" w14:textId="77777777" w:rsidTr="00E62A64">
        <w:trPr>
          <w:trHeight w:val="139"/>
        </w:trPr>
        <w:tc>
          <w:tcPr>
            <w:tcW w:w="335" w:type="pct"/>
            <w:tcBorders>
              <w:top w:val="single" w:sz="12" w:space="0" w:color="767171" w:themeColor="background2" w:themeShade="80"/>
            </w:tcBorders>
          </w:tcPr>
          <w:p w14:paraId="408C1897" w14:textId="77777777" w:rsidR="00A17171" w:rsidRPr="00BB1DBA" w:rsidRDefault="00A17171" w:rsidP="00A17171">
            <w:pPr>
              <w:jc w:val="center"/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  <w:t>4.</w:t>
            </w:r>
          </w:p>
        </w:tc>
        <w:tc>
          <w:tcPr>
            <w:tcW w:w="909" w:type="pct"/>
            <w:tcBorders>
              <w:top w:val="single" w:sz="12" w:space="0" w:color="767171" w:themeColor="background2" w:themeShade="80"/>
            </w:tcBorders>
          </w:tcPr>
          <w:p w14:paraId="59982608" w14:textId="493FA812" w:rsidR="00A17171" w:rsidRPr="00BB1DBA" w:rsidRDefault="001003B9" w:rsidP="00A17171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proofErr w:type="spellStart"/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Двухплече</w:t>
            </w:r>
            <w:r w:rsidR="00A978E8"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вой</w:t>
            </w:r>
            <w:proofErr w:type="spellEnd"/>
            <w:r w:rsidR="00A978E8"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 xml:space="preserve"> строп</w:t>
            </w:r>
          </w:p>
        </w:tc>
        <w:tc>
          <w:tcPr>
            <w:tcW w:w="1596" w:type="pct"/>
            <w:tcBorders>
              <w:top w:val="single" w:sz="12" w:space="0" w:color="767171" w:themeColor="background2" w:themeShade="80"/>
            </w:tcBorders>
          </w:tcPr>
          <w:p w14:paraId="7390F37E" w14:textId="77777777" w:rsidR="00A17171" w:rsidRPr="00BB1DBA" w:rsidRDefault="00CD1A10" w:rsidP="00A17171">
            <w:pPr>
              <w:jc w:val="center"/>
              <w:rPr>
                <w:rFonts w:ascii="Open Sans" w:eastAsia="Times New Roman" w:hAnsi="Open Sans" w:cs="Open Sans"/>
                <w:noProof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inline distT="0" distB="0" distL="0" distR="0" wp14:anchorId="25CFD263" wp14:editId="3661ED63">
                  <wp:extent cx="1562100" cy="1562100"/>
                  <wp:effectExtent l="0" t="0" r="0" b="0"/>
                  <wp:docPr id="18" name="Рисунок 18" descr="C:\Users\79118\Desktop\-1511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118\Desktop\-1511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7DE31" w14:textId="78085AD1" w:rsidR="00760F4E" w:rsidRPr="00BB1DBA" w:rsidRDefault="00760F4E" w:rsidP="00A17171">
            <w:pPr>
              <w:jc w:val="center"/>
              <w:rPr>
                <w:rFonts w:ascii="Open Sans" w:eastAsia="Times New Roman" w:hAnsi="Open Sans" w:cs="Open Sans"/>
                <w:noProof/>
                <w:color w:val="262626" w:themeColor="text1" w:themeTint="D9"/>
                <w:lang w:eastAsia="ru-RU"/>
              </w:rPr>
            </w:pPr>
          </w:p>
        </w:tc>
        <w:tc>
          <w:tcPr>
            <w:tcW w:w="1451" w:type="pct"/>
            <w:tcBorders>
              <w:top w:val="single" w:sz="12" w:space="0" w:color="767171" w:themeColor="background2" w:themeShade="80"/>
            </w:tcBorders>
          </w:tcPr>
          <w:p w14:paraId="22EDA471" w14:textId="77777777" w:rsidR="00A978E8" w:rsidRPr="00BB1DBA" w:rsidRDefault="00A978E8" w:rsidP="00CD1A10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Применяется в страховочных системах для безопасной остановки падения совместно со страховочными привязями.</w:t>
            </w:r>
          </w:p>
          <w:p w14:paraId="0BD0303A" w14:textId="77777777" w:rsidR="00A978E8" w:rsidRPr="00BB1DBA" w:rsidRDefault="00A978E8" w:rsidP="00A978E8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 xml:space="preserve"> В конструкцию включен амортизатор рывка. </w:t>
            </w:r>
          </w:p>
          <w:p w14:paraId="02AD8146" w14:textId="69068C22" w:rsidR="00A17171" w:rsidRPr="00BB1DBA" w:rsidRDefault="00A17171" w:rsidP="00A978E8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</w:p>
        </w:tc>
        <w:tc>
          <w:tcPr>
            <w:tcW w:w="709" w:type="pct"/>
            <w:tcBorders>
              <w:top w:val="single" w:sz="12" w:space="0" w:color="767171" w:themeColor="background2" w:themeShade="80"/>
            </w:tcBorders>
          </w:tcPr>
          <w:p w14:paraId="5544FB52" w14:textId="26476C2D" w:rsidR="00A17171" w:rsidRPr="00BB1DBA" w:rsidRDefault="00A978E8" w:rsidP="00A17171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ГОСТ EN 354-2019 +  ГОСТ Р ЕН 355-2008</w:t>
            </w:r>
          </w:p>
        </w:tc>
      </w:tr>
      <w:tr w:rsidR="005F0088" w:rsidRPr="005F0088" w14:paraId="073854C0" w14:textId="77777777" w:rsidTr="00E62A64">
        <w:trPr>
          <w:trHeight w:val="139"/>
        </w:trPr>
        <w:tc>
          <w:tcPr>
            <w:tcW w:w="335" w:type="pct"/>
          </w:tcPr>
          <w:p w14:paraId="3B9C2C3B" w14:textId="32731693" w:rsidR="00DB51F4" w:rsidRPr="00BB1DBA" w:rsidRDefault="00A978E8" w:rsidP="00A17171">
            <w:pPr>
              <w:jc w:val="center"/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b/>
                <w:color w:val="262626" w:themeColor="text1" w:themeTint="D9"/>
                <w:lang w:eastAsia="ru-RU"/>
              </w:rPr>
              <w:t>5.</w:t>
            </w:r>
          </w:p>
        </w:tc>
        <w:tc>
          <w:tcPr>
            <w:tcW w:w="909" w:type="pct"/>
          </w:tcPr>
          <w:p w14:paraId="7159AEB2" w14:textId="6C183622" w:rsidR="00DB51F4" w:rsidRPr="00BB1DBA" w:rsidRDefault="00A978E8" w:rsidP="00A17171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Строп для удерживания и позиционирования с регулятором длины</w:t>
            </w:r>
          </w:p>
        </w:tc>
        <w:tc>
          <w:tcPr>
            <w:tcW w:w="1596" w:type="pct"/>
          </w:tcPr>
          <w:p w14:paraId="188FC5A6" w14:textId="52FDAFBC" w:rsidR="00DB51F4" w:rsidRPr="00BB1DBA" w:rsidRDefault="00DB51F4" w:rsidP="00A17171">
            <w:pPr>
              <w:jc w:val="center"/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inline distT="0" distB="0" distL="0" distR="0" wp14:anchorId="3367FA40" wp14:editId="6B4877F0">
                  <wp:extent cx="1318260" cy="1318260"/>
                  <wp:effectExtent l="0" t="0" r="0" b="0"/>
                  <wp:docPr id="253" name="Рисунок 253" descr="C:\Users\79118\Desktop\image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9118\Desktop\image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pct"/>
          </w:tcPr>
          <w:p w14:paraId="5E9E22D5" w14:textId="38EB04BC" w:rsidR="00DB51F4" w:rsidRPr="00BB1DBA" w:rsidRDefault="00A978E8" w:rsidP="00CD1A10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Применяется для удержания работника от попадания в зону риска, где возможно падение с высоты, а также в качестве стропа для позиционирования.</w:t>
            </w:r>
          </w:p>
        </w:tc>
        <w:tc>
          <w:tcPr>
            <w:tcW w:w="709" w:type="pct"/>
          </w:tcPr>
          <w:p w14:paraId="73AB21B0" w14:textId="01A8661F" w:rsidR="00DB51F4" w:rsidRPr="00BB1DBA" w:rsidRDefault="00A978E8" w:rsidP="00A17171">
            <w:pPr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ГОСТ Р EH 358-2008</w:t>
            </w:r>
          </w:p>
        </w:tc>
      </w:tr>
      <w:tr w:rsidR="005F0088" w:rsidRPr="005F0088" w14:paraId="5F57A0C8" w14:textId="77777777" w:rsidTr="00E62A64">
        <w:trPr>
          <w:trHeight w:val="139"/>
        </w:trPr>
        <w:tc>
          <w:tcPr>
            <w:tcW w:w="335" w:type="pct"/>
          </w:tcPr>
          <w:p w14:paraId="58324226" w14:textId="1E60E620" w:rsidR="00A17171" w:rsidRPr="00BB1DBA" w:rsidRDefault="00A978E8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6</w:t>
            </w:r>
            <w:r w:rsidR="00A17171" w:rsidRPr="00BB1DBA">
              <w:rPr>
                <w:rFonts w:ascii="Open Sans" w:hAnsi="Open Sans" w:cs="Open Sans"/>
                <w:b/>
                <w:color w:val="262626" w:themeColor="text1" w:themeTint="D9"/>
              </w:rPr>
              <w:t>.</w:t>
            </w:r>
          </w:p>
        </w:tc>
        <w:tc>
          <w:tcPr>
            <w:tcW w:w="909" w:type="pct"/>
          </w:tcPr>
          <w:p w14:paraId="1B208725" w14:textId="157F5C96" w:rsidR="00A17171" w:rsidRPr="00BB1DBA" w:rsidRDefault="006623BF" w:rsidP="004E14F6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Канат с сердечником низкого растяжения</w:t>
            </w:r>
          </w:p>
        </w:tc>
        <w:tc>
          <w:tcPr>
            <w:tcW w:w="1596" w:type="pct"/>
          </w:tcPr>
          <w:p w14:paraId="49ED5A07" w14:textId="1F489C3F" w:rsidR="00A17171" w:rsidRPr="00BB1DBA" w:rsidRDefault="00CD1A10" w:rsidP="004E14F6">
            <w:pPr>
              <w:jc w:val="center"/>
              <w:rPr>
                <w:rFonts w:ascii="Open Sans" w:hAnsi="Open Sans" w:cs="Open Sans"/>
                <w:noProof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15EA1A71" wp14:editId="3A448712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480060</wp:posOffset>
                  </wp:positionV>
                  <wp:extent cx="1478280" cy="1478280"/>
                  <wp:effectExtent l="0" t="0" r="7620" b="7620"/>
                  <wp:wrapThrough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hrough>
                  <wp:docPr id="249" name="Рисунок 249" descr="C:\Users\79118\Desktop\Без названия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9118\Desktop\Без названия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1" w:type="pct"/>
          </w:tcPr>
          <w:p w14:paraId="31A3923D" w14:textId="439CB898" w:rsidR="00A17171" w:rsidRPr="00BB1DBA" w:rsidRDefault="006623BF" w:rsidP="004E14F6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Канат из текстильных волокон, состоящий из сердечника, заключенного в оболочку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в виде оплетки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, предназначенный для использования лицами, работающими с канатами для доступа к рабочему месту, включая все виды позиционирования и удержания на рабочем месте, спасательных работ</w:t>
            </w:r>
          </w:p>
        </w:tc>
        <w:tc>
          <w:tcPr>
            <w:tcW w:w="709" w:type="pct"/>
          </w:tcPr>
          <w:p w14:paraId="6B2E03E0" w14:textId="388C4FFB" w:rsidR="00A17171" w:rsidRPr="00BB1DBA" w:rsidRDefault="006623BF" w:rsidP="004E14F6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ГОСТ EN 1891-2014</w:t>
            </w:r>
          </w:p>
        </w:tc>
      </w:tr>
      <w:tr w:rsidR="005F0088" w:rsidRPr="005F0088" w14:paraId="5C1904E9" w14:textId="77777777" w:rsidTr="00E62A64">
        <w:trPr>
          <w:trHeight w:val="139"/>
        </w:trPr>
        <w:tc>
          <w:tcPr>
            <w:tcW w:w="335" w:type="pct"/>
          </w:tcPr>
          <w:p w14:paraId="7388456A" w14:textId="48C4483F" w:rsidR="003E6CC0" w:rsidRPr="00BB1DBA" w:rsidRDefault="00A978E8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7.</w:t>
            </w:r>
          </w:p>
        </w:tc>
        <w:tc>
          <w:tcPr>
            <w:tcW w:w="909" w:type="pct"/>
          </w:tcPr>
          <w:p w14:paraId="4DDBD79D" w14:textId="50752105" w:rsidR="003E6CC0" w:rsidRPr="00BB1DBA" w:rsidRDefault="006623BF" w:rsidP="004E14F6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Средство защиты ползункового типа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страховочное устройство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</w:p>
        </w:tc>
        <w:tc>
          <w:tcPr>
            <w:tcW w:w="1596" w:type="pct"/>
          </w:tcPr>
          <w:p w14:paraId="05EB6F4A" w14:textId="39508B5F" w:rsidR="003E6CC0" w:rsidRPr="00BB1DBA" w:rsidRDefault="001113D5" w:rsidP="004E14F6">
            <w:pPr>
              <w:jc w:val="center"/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inline distT="0" distB="0" distL="0" distR="0" wp14:anchorId="19FA2171" wp14:editId="38A51728">
                  <wp:extent cx="1082040" cy="1097553"/>
                  <wp:effectExtent l="0" t="0" r="3810" b="7620"/>
                  <wp:docPr id="250" name="Рисунок 250" descr="C:\Users\79118\Desktop\Без названия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9118\Desktop\Без названия (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96" cy="110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inline distT="0" distB="0" distL="0" distR="0" wp14:anchorId="5952CC32" wp14:editId="44830F12">
                  <wp:extent cx="358125" cy="1103191"/>
                  <wp:effectExtent l="0" t="0" r="4445" b="1905"/>
                  <wp:docPr id="251" name="Рисунок 251" descr="C:\Users\79118\Desktop\ASAPSORBER20_3610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9118\Desktop\ASAPSORBER20_3610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6" cy="116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pct"/>
          </w:tcPr>
          <w:p w14:paraId="341927C6" w14:textId="33DAB12A" w:rsidR="003E6CC0" w:rsidRPr="00BB1DBA" w:rsidRDefault="006623BF" w:rsidP="003E6CC0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Устройство свободно перемещается по веревке без какого-либо вмешательства со стороны пользователя. В случае срыва или быстрого ускорения устройство блокируется на веревке и останавливает падение. Устройство допустимо 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lastRenderedPageBreak/>
              <w:t>использовать с амортизатором рывка</w:t>
            </w:r>
          </w:p>
        </w:tc>
        <w:tc>
          <w:tcPr>
            <w:tcW w:w="709" w:type="pct"/>
          </w:tcPr>
          <w:p w14:paraId="4417B21E" w14:textId="1E62388E" w:rsidR="003E6CC0" w:rsidRPr="00BB1DBA" w:rsidRDefault="006623BF" w:rsidP="003E6CC0">
            <w:pPr>
              <w:rPr>
                <w:rFonts w:ascii="Open Sans" w:hAnsi="Open Sans" w:cs="Open Sans"/>
                <w:color w:val="262626" w:themeColor="text1" w:themeTint="D9"/>
                <w:lang w:val="en-US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  <w:lang w:val="en-US"/>
              </w:rPr>
              <w:lastRenderedPageBreak/>
              <w:t>ГОСТ EN 12841-2014</w:t>
            </w:r>
          </w:p>
        </w:tc>
      </w:tr>
      <w:tr w:rsidR="005F0088" w:rsidRPr="005F0088" w14:paraId="1AFF54C7" w14:textId="77777777" w:rsidTr="00E62A64">
        <w:trPr>
          <w:trHeight w:val="139"/>
        </w:trPr>
        <w:tc>
          <w:tcPr>
            <w:tcW w:w="335" w:type="pct"/>
          </w:tcPr>
          <w:p w14:paraId="48B7DE07" w14:textId="064846D0" w:rsidR="00DB51F4" w:rsidRPr="00BB1DBA" w:rsidRDefault="00A978E8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8.</w:t>
            </w:r>
          </w:p>
        </w:tc>
        <w:tc>
          <w:tcPr>
            <w:tcW w:w="909" w:type="pct"/>
          </w:tcPr>
          <w:p w14:paraId="50CD8078" w14:textId="6B1F5E35" w:rsidR="00DB51F4" w:rsidRPr="00BB1DBA" w:rsidRDefault="006623BF" w:rsidP="004E14F6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Спусковое устройство</w:t>
            </w:r>
          </w:p>
        </w:tc>
        <w:tc>
          <w:tcPr>
            <w:tcW w:w="1596" w:type="pct"/>
          </w:tcPr>
          <w:p w14:paraId="76C651D5" w14:textId="2ECCE7C6" w:rsidR="00DB51F4" w:rsidRPr="00BB1DBA" w:rsidRDefault="00DB51F4" w:rsidP="004E14F6">
            <w:pPr>
              <w:jc w:val="center"/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3D97A4E3" wp14:editId="49585EE9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868680</wp:posOffset>
                  </wp:positionV>
                  <wp:extent cx="1021080" cy="1021080"/>
                  <wp:effectExtent l="0" t="0" r="7620" b="7620"/>
                  <wp:wrapThrough wrapText="bothSides">
                    <wp:wrapPolygon edited="0">
                      <wp:start x="0" y="0"/>
                      <wp:lineTo x="0" y="21358"/>
                      <wp:lineTo x="21358" y="21358"/>
                      <wp:lineTo x="21358" y="0"/>
                      <wp:lineTo x="0" y="0"/>
                    </wp:wrapPolygon>
                  </wp:wrapThrough>
                  <wp:docPr id="252" name="Рисунок 252" descr="C:\Users\79118\Desktop\311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9118\Desktop\3113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1" w:type="pct"/>
          </w:tcPr>
          <w:p w14:paraId="313E5B34" w14:textId="650D9424" w:rsidR="00DB51F4" w:rsidRPr="00BB1DBA" w:rsidRDefault="006623BF" w:rsidP="003E6CC0">
            <w:pPr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t>Спусковое устройство с функцией самоблокировки предназначено для работы на высоте и для использования в случае сложного доступа. Эргономичная рукоятка позволяет удобно контролировать скорость спуска. Функция «анти-паник» и специальный стопор для защиты от ошибки уменьшают риск несчастного случая при неправильном использовании устройства.</w:t>
            </w:r>
          </w:p>
        </w:tc>
        <w:tc>
          <w:tcPr>
            <w:tcW w:w="709" w:type="pct"/>
          </w:tcPr>
          <w:p w14:paraId="403DB96D" w14:textId="323FDAC7" w:rsidR="00DB51F4" w:rsidRPr="00BB1DBA" w:rsidRDefault="006623BF" w:rsidP="003E6CC0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ГОСТ Р 57379-2016/EN 341:2011</w:t>
            </w:r>
          </w:p>
        </w:tc>
      </w:tr>
      <w:tr w:rsidR="005F0088" w:rsidRPr="005F0088" w14:paraId="4D0A9931" w14:textId="77777777" w:rsidTr="00E62A64">
        <w:trPr>
          <w:trHeight w:val="139"/>
        </w:trPr>
        <w:tc>
          <w:tcPr>
            <w:tcW w:w="335" w:type="pct"/>
          </w:tcPr>
          <w:p w14:paraId="7D7D0B83" w14:textId="019C4946" w:rsidR="00DB51F4" w:rsidRPr="00BB1DBA" w:rsidRDefault="00A978E8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  <w:sz w:val="24"/>
                <w:szCs w:val="24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  <w:sz w:val="24"/>
                <w:szCs w:val="24"/>
              </w:rPr>
              <w:t>9.</w:t>
            </w:r>
          </w:p>
        </w:tc>
        <w:tc>
          <w:tcPr>
            <w:tcW w:w="909" w:type="pct"/>
          </w:tcPr>
          <w:p w14:paraId="412F9481" w14:textId="3A0EE676" w:rsidR="00DB51F4" w:rsidRPr="005F0088" w:rsidRDefault="006623BF" w:rsidP="004E14F6">
            <w:pPr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</w:pPr>
            <w:r w:rsidRPr="005F0088"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  <w:t xml:space="preserve">Полиспаст </w:t>
            </w:r>
            <w:r w:rsidR="00AE38B1"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  <w:t>[</w:t>
            </w:r>
            <w:r w:rsidRPr="005F0088"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  <w:t>устройство для подъема пострадавшего</w:t>
            </w:r>
            <w:r w:rsidR="00AE38B1"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  <w:t>]</w:t>
            </w:r>
          </w:p>
        </w:tc>
        <w:tc>
          <w:tcPr>
            <w:tcW w:w="1596" w:type="pct"/>
          </w:tcPr>
          <w:p w14:paraId="5960F2B3" w14:textId="0B79BC79" w:rsidR="00DB51F4" w:rsidRPr="005F0088" w:rsidRDefault="00720201" w:rsidP="004E14F6">
            <w:pPr>
              <w:jc w:val="center"/>
              <w:rPr>
                <w:rFonts w:ascii="Open Sans" w:hAnsi="Open Sans" w:cs="Open Sans"/>
                <w:noProof/>
                <w:color w:val="262626" w:themeColor="text1" w:themeTint="D9"/>
                <w:sz w:val="24"/>
                <w:szCs w:val="24"/>
                <w:lang w:eastAsia="ru-RU"/>
              </w:rPr>
            </w:pPr>
            <w:r w:rsidRPr="005F0088">
              <w:rPr>
                <w:rFonts w:ascii="Open Sans" w:hAnsi="Open Sans" w:cs="Open Sans"/>
                <w:noProof/>
                <w:color w:val="262626" w:themeColor="text1" w:themeTint="D9"/>
              </w:rPr>
              <w:pict w14:anchorId="382F59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30.85pt;margin-top:34.4pt;width:94.8pt;height:115.2pt;z-index:-251656704;mso-position-horizontal-relative:text;mso-position-vertical-relative:text;mso-width-relative:page;mso-height-relative:page" wrapcoords="-171 0 -171 21460 21600 21460 21600 0 -171 0">
                  <v:imagedata r:id="rId21" o:title="Без имени-1" croptop="1337f"/>
                  <w10:wrap type="through"/>
                </v:shape>
              </w:pict>
            </w:r>
          </w:p>
        </w:tc>
        <w:tc>
          <w:tcPr>
            <w:tcW w:w="1451" w:type="pct"/>
          </w:tcPr>
          <w:p w14:paraId="0A565AD8" w14:textId="77777777" w:rsidR="004E379C" w:rsidRPr="005F0088" w:rsidRDefault="004E379C" w:rsidP="004E379C">
            <w:pPr>
              <w:rPr>
                <w:rFonts w:ascii="Open Sans" w:hAnsi="Open Sans" w:cs="Open Sans"/>
                <w:noProof/>
                <w:color w:val="262626" w:themeColor="text1" w:themeTint="D9"/>
                <w:sz w:val="24"/>
                <w:szCs w:val="24"/>
                <w:lang w:eastAsia="ru-RU"/>
              </w:rPr>
            </w:pPr>
            <w:r w:rsidRPr="005F0088">
              <w:rPr>
                <w:rFonts w:ascii="Open Sans" w:hAnsi="Open Sans" w:cs="Open Sans"/>
                <w:noProof/>
                <w:color w:val="262626" w:themeColor="text1" w:themeTint="D9"/>
                <w:sz w:val="24"/>
                <w:szCs w:val="24"/>
                <w:lang w:eastAsia="ru-RU"/>
              </w:rPr>
              <w:t>Конструкция позволяет приподнять пострадавшего, находящегося в состоянии зависания, снять нагрузку с системы, задействованной в остановке падения, для ее дальнейшего отсоединения и проведения эвакуационных работ.</w:t>
            </w:r>
          </w:p>
          <w:p w14:paraId="774BB50F" w14:textId="6DD8D92D" w:rsidR="00DB51F4" w:rsidRPr="005F0088" w:rsidRDefault="00DB51F4" w:rsidP="004E379C">
            <w:pPr>
              <w:rPr>
                <w:rFonts w:ascii="Open Sans" w:hAnsi="Open Sans" w:cs="Open Sans"/>
                <w:noProof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709" w:type="pct"/>
          </w:tcPr>
          <w:p w14:paraId="2E6E0034" w14:textId="1618F263" w:rsidR="00DB51F4" w:rsidRPr="005F0088" w:rsidRDefault="004E379C" w:rsidP="003E6CC0">
            <w:pPr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</w:pPr>
            <w:r w:rsidRPr="005F0088"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  <w:t>ГОСТ EN 1496-2020</w:t>
            </w:r>
          </w:p>
        </w:tc>
      </w:tr>
      <w:tr w:rsidR="005F0088" w:rsidRPr="005F0088" w14:paraId="332157C7" w14:textId="77777777" w:rsidTr="00E62A64">
        <w:trPr>
          <w:trHeight w:val="139"/>
        </w:trPr>
        <w:tc>
          <w:tcPr>
            <w:tcW w:w="335" w:type="pct"/>
          </w:tcPr>
          <w:p w14:paraId="532BCAE2" w14:textId="797A0046" w:rsidR="00DB51F4" w:rsidRPr="00BB1DBA" w:rsidRDefault="00A978E8" w:rsidP="004E14F6">
            <w:pPr>
              <w:jc w:val="center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b/>
                <w:color w:val="262626" w:themeColor="text1" w:themeTint="D9"/>
              </w:rPr>
              <w:t>10.</w:t>
            </w:r>
          </w:p>
        </w:tc>
        <w:tc>
          <w:tcPr>
            <w:tcW w:w="909" w:type="pct"/>
          </w:tcPr>
          <w:p w14:paraId="521328A0" w14:textId="68AF0C3F" w:rsidR="00DB51F4" w:rsidRPr="00BB1DBA" w:rsidRDefault="004C59F2" w:rsidP="004E14F6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Соединительный элемент с блок-роликом</w:t>
            </w:r>
          </w:p>
        </w:tc>
        <w:tc>
          <w:tcPr>
            <w:tcW w:w="1596" w:type="pct"/>
          </w:tcPr>
          <w:p w14:paraId="440A6AE0" w14:textId="2762C2E4" w:rsidR="00DB51F4" w:rsidRPr="00BB1DBA" w:rsidRDefault="00B330F8" w:rsidP="004E14F6">
            <w:pPr>
              <w:jc w:val="center"/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1934DAFF" wp14:editId="6ACDAC4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382270</wp:posOffset>
                  </wp:positionV>
                  <wp:extent cx="800100" cy="800100"/>
                  <wp:effectExtent l="0" t="0" r="0" b="0"/>
                  <wp:wrapTopAndBottom/>
                  <wp:docPr id="255" name="Рисунок 255" descr="C:\Users\79118\Desktop\karabin_s_rolikom_rollclip_a_tl_petz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79118\Desktop\karabin_s_rolikom_rollclip_a_tl_petz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1" w:type="pct"/>
          </w:tcPr>
          <w:p w14:paraId="5EB2EAAA" w14:textId="418FD8F6" w:rsidR="00DB51F4" w:rsidRPr="00BB1DBA" w:rsidRDefault="004C59F2" w:rsidP="003E6CC0">
            <w:pPr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t>Версия карабина с автоматической блокировкой муфты Карабин  подходит для организации оттяжек и снижения трения в точках перегиба, а также для полиспастных систем.</w:t>
            </w:r>
          </w:p>
        </w:tc>
        <w:tc>
          <w:tcPr>
            <w:tcW w:w="709" w:type="pct"/>
          </w:tcPr>
          <w:p w14:paraId="10E16D0D" w14:textId="67EBEC95" w:rsidR="00DB51F4" w:rsidRPr="00BB1DBA" w:rsidRDefault="004C59F2" w:rsidP="003E6CC0">
            <w:pPr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ГОСТ Р EH 362-2008</w:t>
            </w:r>
          </w:p>
        </w:tc>
      </w:tr>
    </w:tbl>
    <w:p w14:paraId="3FC014F6" w14:textId="77777777" w:rsidR="00122EDF" w:rsidRPr="00BB1DBA" w:rsidRDefault="00B71C46" w:rsidP="00122EDF">
      <w:pPr>
        <w:pStyle w:val="a7"/>
        <w:ind w:left="0"/>
        <w:rPr>
          <w:rFonts w:ascii="Open Sans" w:hAnsi="Open Sans" w:cs="Open Sans"/>
          <w:b/>
          <w:color w:val="262626" w:themeColor="text1" w:themeTint="D9"/>
        </w:rPr>
      </w:pPr>
      <w:r w:rsidRPr="005F0088">
        <w:rPr>
          <w:rFonts w:ascii="Open Sans" w:hAnsi="Open Sans" w:cs="Open Sans"/>
          <w:b/>
          <w:color w:val="262626" w:themeColor="text1" w:themeTint="D9"/>
          <w:sz w:val="24"/>
          <w:szCs w:val="24"/>
        </w:rPr>
        <w:br/>
      </w:r>
      <w:r w:rsidR="00122EDF" w:rsidRPr="00BB1DBA">
        <w:rPr>
          <w:rFonts w:ascii="Open Sans" w:hAnsi="Open Sans" w:cs="Open Sans"/>
          <w:b/>
          <w:color w:val="262626" w:themeColor="text1" w:themeTint="D9"/>
        </w:rPr>
        <w:t>Место нахождения спасательно-эвакуационного комплекта:</w:t>
      </w:r>
      <w:r w:rsidR="00A17171" w:rsidRPr="00BB1DBA">
        <w:rPr>
          <w:rFonts w:ascii="Open Sans" w:hAnsi="Open Sans" w:cs="Open Sans"/>
          <w:b/>
          <w:color w:val="262626" w:themeColor="text1" w:themeTint="D9"/>
        </w:rPr>
        <w:t xml:space="preserve"> </w:t>
      </w:r>
    </w:p>
    <w:p w14:paraId="707164CC" w14:textId="065BBED3" w:rsidR="006B3FFC" w:rsidRPr="00BB1DBA" w:rsidRDefault="00A17171" w:rsidP="003533C9">
      <w:pPr>
        <w:pStyle w:val="a7"/>
        <w:ind w:left="0"/>
        <w:rPr>
          <w:rFonts w:ascii="Open Sans" w:hAnsi="Open Sans" w:cs="Open Sans"/>
          <w:color w:val="262626" w:themeColor="text1" w:themeTint="D9"/>
        </w:rPr>
      </w:pPr>
      <w:r w:rsidRPr="00BB1DBA">
        <w:rPr>
          <w:rFonts w:ascii="Open Sans" w:hAnsi="Open Sans" w:cs="Open Sans"/>
          <w:color w:val="262626" w:themeColor="text1" w:themeTint="D9"/>
        </w:rPr>
        <w:t xml:space="preserve">При проведении работ </w:t>
      </w:r>
      <w:r w:rsidR="001003B9" w:rsidRPr="00BB1DBA">
        <w:rPr>
          <w:rFonts w:ascii="Open Sans" w:hAnsi="Open Sans" w:cs="Open Sans"/>
          <w:color w:val="262626" w:themeColor="text1" w:themeTint="D9"/>
        </w:rPr>
        <w:t>по спасению</w:t>
      </w:r>
      <w:r w:rsidRPr="00BB1DBA">
        <w:rPr>
          <w:rFonts w:ascii="Open Sans" w:hAnsi="Open Sans" w:cs="Open Sans"/>
          <w:color w:val="262626" w:themeColor="text1" w:themeTint="D9"/>
        </w:rPr>
        <w:t xml:space="preserve"> и эвакуации </w:t>
      </w:r>
      <w:r w:rsidR="001003B9" w:rsidRPr="00BB1DBA">
        <w:rPr>
          <w:rFonts w:ascii="Open Sans" w:hAnsi="Open Sans" w:cs="Open Sans"/>
          <w:color w:val="262626" w:themeColor="text1" w:themeTint="D9"/>
        </w:rPr>
        <w:t>устройства для спасения и эвакуации должны находиться в месте проведения работ</w:t>
      </w:r>
      <w:r w:rsidRPr="00BB1DBA">
        <w:rPr>
          <w:rFonts w:ascii="Open Sans" w:hAnsi="Open Sans" w:cs="Open Sans"/>
          <w:color w:val="262626" w:themeColor="text1" w:themeTint="D9"/>
        </w:rPr>
        <w:t>.</w:t>
      </w:r>
      <w:r w:rsidRPr="00BB1DBA">
        <w:rPr>
          <w:rFonts w:ascii="Open Sans" w:eastAsia="Times New Roman" w:hAnsi="Open Sans" w:cs="Open Sans"/>
          <w:color w:val="262626" w:themeColor="text1" w:themeTint="D9"/>
          <w:lang w:eastAsia="ru-RU"/>
        </w:rPr>
        <w:t xml:space="preserve"> </w:t>
      </w:r>
    </w:p>
    <w:p w14:paraId="58EA5D5E" w14:textId="440CAEC3" w:rsidR="00DD2079" w:rsidRPr="005F0088" w:rsidRDefault="00DD2079" w:rsidP="000F559D">
      <w:pPr>
        <w:pStyle w:val="a7"/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14:paraId="17FA602D" w14:textId="359934C0" w:rsidR="00DD2079" w:rsidRPr="005F0088" w:rsidRDefault="009F5E83" w:rsidP="000F559D">
      <w:pPr>
        <w:pStyle w:val="a7"/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5F008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328" behindDoc="1" locked="0" layoutInCell="1" allowOverlap="1" wp14:anchorId="35BDD26F" wp14:editId="306A53A1">
            <wp:simplePos x="0" y="0"/>
            <wp:positionH relativeFrom="leftMargin">
              <wp:posOffset>15240</wp:posOffset>
            </wp:positionH>
            <wp:positionV relativeFrom="paragraph">
              <wp:posOffset>271145</wp:posOffset>
            </wp:positionV>
            <wp:extent cx="339090" cy="678815"/>
            <wp:effectExtent l="0" t="0" r="3810" b="6985"/>
            <wp:wrapNone/>
            <wp:docPr id="4" name="Рисунок 4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21AD" w14:textId="04B88722" w:rsidR="009F5E83" w:rsidRDefault="0072777D" w:rsidP="009F5E83">
      <w:pPr>
        <w:pStyle w:val="a7"/>
        <w:ind w:left="284"/>
        <w:rPr>
          <w:rFonts w:ascii="Open Sans" w:hAnsi="Open Sans" w:cs="Open Sans"/>
          <w:b/>
          <w:color w:val="262626" w:themeColor="text1" w:themeTint="D9"/>
          <w:sz w:val="28"/>
          <w:szCs w:val="28"/>
        </w:rPr>
      </w:pPr>
      <w:r w:rsidRPr="009F5E83">
        <w:rPr>
          <w:rFonts w:ascii="Open Sans" w:hAnsi="Open Sans" w:cs="Open Sans"/>
          <w:b/>
          <w:color w:val="262626" w:themeColor="text1" w:themeTint="D9"/>
          <w:sz w:val="28"/>
          <w:szCs w:val="28"/>
        </w:rPr>
        <w:t>М</w:t>
      </w:r>
      <w:r w:rsidR="00865184" w:rsidRPr="009F5E83">
        <w:rPr>
          <w:rFonts w:ascii="Open Sans" w:hAnsi="Open Sans" w:cs="Open Sans"/>
          <w:b/>
          <w:color w:val="262626" w:themeColor="text1" w:themeTint="D9"/>
          <w:sz w:val="28"/>
          <w:szCs w:val="28"/>
        </w:rPr>
        <w:t>етодика</w:t>
      </w:r>
      <w:r w:rsidR="00F107B2" w:rsidRPr="009F5E83">
        <w:rPr>
          <w:rFonts w:ascii="Open Sans" w:hAnsi="Open Sans" w:cs="Open Sans"/>
          <w:b/>
          <w:color w:val="262626" w:themeColor="text1" w:themeTint="D9"/>
          <w:sz w:val="28"/>
          <w:szCs w:val="28"/>
        </w:rPr>
        <w:t xml:space="preserve"> проведения</w:t>
      </w:r>
      <w:r w:rsidR="00E82F32" w:rsidRPr="009F5E83">
        <w:rPr>
          <w:rFonts w:ascii="Open Sans" w:hAnsi="Open Sans" w:cs="Open Sans"/>
          <w:b/>
          <w:color w:val="262626" w:themeColor="text1" w:themeTint="D9"/>
          <w:sz w:val="28"/>
          <w:szCs w:val="28"/>
        </w:rPr>
        <w:t xml:space="preserve"> спасательных и эвакуационных работ</w:t>
      </w:r>
      <w:r w:rsidRPr="009F5E83">
        <w:rPr>
          <w:rFonts w:ascii="Open Sans" w:hAnsi="Open Sans" w:cs="Open Sans"/>
          <w:b/>
          <w:color w:val="262626" w:themeColor="text1" w:themeTint="D9"/>
          <w:sz w:val="28"/>
          <w:szCs w:val="28"/>
        </w:rPr>
        <w:t xml:space="preserve"> </w:t>
      </w:r>
    </w:p>
    <w:p w14:paraId="2BC51445" w14:textId="15FC0A3A" w:rsidR="00BB1DBA" w:rsidRPr="009F5E83" w:rsidRDefault="00F42827" w:rsidP="009F5E83">
      <w:pPr>
        <w:pStyle w:val="a7"/>
        <w:ind w:left="284"/>
        <w:rPr>
          <w:rFonts w:ascii="Open Sans" w:hAnsi="Open Sans" w:cs="Open Sans"/>
          <w:b/>
          <w:color w:val="262626" w:themeColor="text1" w:themeTint="D9"/>
          <w:sz w:val="28"/>
          <w:szCs w:val="28"/>
        </w:rPr>
      </w:pPr>
      <w:r w:rsidRPr="009F5E83">
        <w:rPr>
          <w:rFonts w:ascii="Open Sans" w:hAnsi="Open Sans" w:cs="Open Sans"/>
          <w:b/>
          <w:color w:val="262626" w:themeColor="text1" w:themeTint="D9"/>
          <w:sz w:val="28"/>
          <w:szCs w:val="28"/>
        </w:rPr>
        <w:t>при падении электромонтера с изолятора и зависании его на траверсе.</w:t>
      </w:r>
    </w:p>
    <w:p w14:paraId="52CB1A7E" w14:textId="42023238" w:rsidR="005E0778" w:rsidRPr="009F5E83" w:rsidRDefault="00F42827" w:rsidP="009F5E83">
      <w:pPr>
        <w:pStyle w:val="a7"/>
        <w:ind w:left="284"/>
        <w:rPr>
          <w:rFonts w:ascii="Open Sans" w:hAnsi="Open Sans" w:cs="Open Sans"/>
          <w:b/>
          <w:color w:val="262626" w:themeColor="text1" w:themeTint="D9"/>
          <w:sz w:val="28"/>
          <w:szCs w:val="28"/>
        </w:rPr>
      </w:pPr>
      <w:r w:rsidRPr="009F5E83">
        <w:rPr>
          <w:rFonts w:ascii="Open Sans" w:hAnsi="Open Sans" w:cs="Open Sans"/>
          <w:b/>
          <w:color w:val="262626" w:themeColor="text1" w:themeTint="D9"/>
          <w:sz w:val="28"/>
          <w:szCs w:val="28"/>
        </w:rPr>
        <w:t>Спуск пострадавшего с помощью предустановленной системы эвакуации,</w:t>
      </w:r>
      <w:r w:rsidR="009F5E83" w:rsidRPr="009F5E83">
        <w:rPr>
          <w:rFonts w:ascii="Open Sans" w:hAnsi="Open Sans" w:cs="Open Sans"/>
          <w:b/>
          <w:color w:val="262626" w:themeColor="text1" w:themeTint="D9"/>
          <w:sz w:val="28"/>
          <w:szCs w:val="28"/>
        </w:rPr>
        <w:t xml:space="preserve"> </w:t>
      </w:r>
      <w:r w:rsidRPr="009F5E83">
        <w:rPr>
          <w:rFonts w:ascii="Open Sans" w:hAnsi="Open Sans" w:cs="Open Sans"/>
          <w:b/>
          <w:color w:val="262626" w:themeColor="text1" w:themeTint="D9"/>
          <w:sz w:val="28"/>
          <w:szCs w:val="28"/>
        </w:rPr>
        <w:t>и полиспаста в верхней рабочей зоне.</w:t>
      </w:r>
    </w:p>
    <w:p w14:paraId="226AF4CE" w14:textId="77777777" w:rsidR="00BB1DBA" w:rsidRDefault="00BB1DBA" w:rsidP="00F42827">
      <w:pPr>
        <w:pStyle w:val="a7"/>
        <w:ind w:left="0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14:paraId="51F1F61A" w14:textId="3014A0D6" w:rsidR="00F42827" w:rsidRPr="00BB1DBA" w:rsidRDefault="00F42827" w:rsidP="00F42827">
      <w:pPr>
        <w:pStyle w:val="a7"/>
        <w:ind w:left="0"/>
        <w:rPr>
          <w:rFonts w:ascii="Open Sans" w:hAnsi="Open Sans" w:cs="Open Sans"/>
          <w:color w:val="262626" w:themeColor="text1" w:themeTint="D9"/>
        </w:rPr>
      </w:pPr>
      <w:r w:rsidRPr="00BB1DBA">
        <w:rPr>
          <w:rFonts w:ascii="Open Sans" w:hAnsi="Open Sans" w:cs="Open Sans"/>
          <w:color w:val="262626" w:themeColor="text1" w:themeTint="D9"/>
        </w:rPr>
        <w:t xml:space="preserve">До начала выполнения работ на траверсе, при помощи бесконечного каната, поднять на траверсу эвакуационный комплект </w:t>
      </w:r>
      <w:r w:rsidR="00AE38B1" w:rsidRPr="00BB1DBA">
        <w:rPr>
          <w:rFonts w:ascii="Open Sans" w:hAnsi="Open Sans" w:cs="Open Sans"/>
          <w:color w:val="262626" w:themeColor="text1" w:themeTint="D9"/>
        </w:rPr>
        <w:t>[</w:t>
      </w:r>
      <w:r w:rsidRPr="00BB1DBA">
        <w:rPr>
          <w:rFonts w:ascii="Open Sans" w:hAnsi="Open Sans" w:cs="Open Sans"/>
          <w:color w:val="262626" w:themeColor="text1" w:themeTint="D9"/>
        </w:rPr>
        <w:t>полиспаст с интегрированным устройством для подъема класс В, переносное временное анкерное устройство</w:t>
      </w:r>
      <w:r w:rsidR="00AE38B1" w:rsidRPr="00BB1DBA">
        <w:rPr>
          <w:rFonts w:ascii="Open Sans" w:hAnsi="Open Sans" w:cs="Open Sans"/>
          <w:color w:val="262626" w:themeColor="text1" w:themeTint="D9"/>
        </w:rPr>
        <w:t>]</w:t>
      </w:r>
      <w:r w:rsidRPr="00BB1DBA">
        <w:rPr>
          <w:rFonts w:ascii="Open Sans" w:hAnsi="Open Sans" w:cs="Open Sans"/>
          <w:color w:val="262626" w:themeColor="text1" w:themeTint="D9"/>
        </w:rPr>
        <w:t>.</w:t>
      </w:r>
    </w:p>
    <w:p w14:paraId="16B4328C" w14:textId="77777777" w:rsidR="0030610E" w:rsidRPr="00BB1DBA" w:rsidRDefault="0030610E" w:rsidP="00F42827">
      <w:pPr>
        <w:pStyle w:val="a7"/>
        <w:ind w:left="0"/>
        <w:jc w:val="both"/>
        <w:rPr>
          <w:rFonts w:ascii="Open Sans" w:hAnsi="Open Sans" w:cs="Open Sans"/>
          <w:color w:val="262626" w:themeColor="text1" w:themeTint="D9"/>
        </w:rPr>
      </w:pPr>
    </w:p>
    <w:p w14:paraId="7648E99C" w14:textId="7564D347" w:rsidR="00F42827" w:rsidRPr="00BB1DBA" w:rsidRDefault="00F42827" w:rsidP="00F42827">
      <w:pPr>
        <w:pStyle w:val="a7"/>
        <w:ind w:left="0"/>
        <w:jc w:val="both"/>
        <w:rPr>
          <w:rFonts w:ascii="Open Sans" w:hAnsi="Open Sans" w:cs="Open Sans"/>
          <w:b/>
          <w:color w:val="262626" w:themeColor="text1" w:themeTint="D9"/>
        </w:rPr>
      </w:pPr>
      <w:r w:rsidRPr="00BB1DBA">
        <w:rPr>
          <w:rFonts w:ascii="Open Sans" w:hAnsi="Open Sans" w:cs="Open Sans"/>
          <w:b/>
          <w:color w:val="262626" w:themeColor="text1" w:themeTint="D9"/>
        </w:rPr>
        <w:t>Алгоритм проведения спасательно-эвакуационных работ:</w:t>
      </w:r>
    </w:p>
    <w:tbl>
      <w:tblPr>
        <w:tblStyle w:val="-1"/>
        <w:tblW w:w="4695" w:type="pct"/>
        <w:tblLook w:val="04A0" w:firstRow="1" w:lastRow="0" w:firstColumn="1" w:lastColumn="0" w:noHBand="0" w:noVBand="1"/>
      </w:tblPr>
      <w:tblGrid>
        <w:gridCol w:w="857"/>
        <w:gridCol w:w="9468"/>
      </w:tblGrid>
      <w:tr w:rsidR="005F0088" w:rsidRPr="005F0088" w14:paraId="4B10B5E3" w14:textId="77777777" w:rsidTr="00E62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54C422D2" w14:textId="77777777" w:rsidR="009A632E" w:rsidRPr="00BB1DBA" w:rsidRDefault="009A632E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№ этапа</w:t>
            </w:r>
          </w:p>
        </w:tc>
        <w:tc>
          <w:tcPr>
            <w:tcW w:w="4634" w:type="pct"/>
          </w:tcPr>
          <w:p w14:paraId="0378C455" w14:textId="77777777" w:rsidR="009A632E" w:rsidRPr="00BB1DBA" w:rsidRDefault="009A632E" w:rsidP="00F10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Содержание</w:t>
            </w:r>
          </w:p>
        </w:tc>
      </w:tr>
      <w:tr w:rsidR="005F0088" w:rsidRPr="005F0088" w14:paraId="427E91BD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B1EAA78" w14:textId="77777777" w:rsidR="00697885" w:rsidRPr="00BB1DBA" w:rsidRDefault="00697885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Подготовка к выполнению спасательных работ</w:t>
            </w:r>
          </w:p>
        </w:tc>
      </w:tr>
      <w:tr w:rsidR="005F0088" w:rsidRPr="005F0088" w14:paraId="12CA195C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0CA9D8D4" w14:textId="77777777" w:rsidR="009A632E" w:rsidRPr="00BB1DBA" w:rsidRDefault="009A632E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1.</w:t>
            </w:r>
          </w:p>
        </w:tc>
        <w:tc>
          <w:tcPr>
            <w:tcW w:w="4634" w:type="pct"/>
          </w:tcPr>
          <w:p w14:paraId="6AEFF655" w14:textId="4DEFC271" w:rsidR="009A632E" w:rsidRPr="00BB1DBA" w:rsidRDefault="0030610E" w:rsidP="0030610E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При падении работника с траверсы, происходит его зависание на стропе соединительно-амортизирующей подсистемы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стропе для рабочего позиционирования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 и анкерной линии. </w:t>
            </w:r>
          </w:p>
        </w:tc>
      </w:tr>
      <w:tr w:rsidR="005F0088" w:rsidRPr="005F0088" w14:paraId="1BBBF680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6E3BA946" w14:textId="77777777" w:rsidR="009A632E" w:rsidRPr="00BB1DBA" w:rsidRDefault="009A632E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2.</w:t>
            </w:r>
          </w:p>
        </w:tc>
        <w:tc>
          <w:tcPr>
            <w:tcW w:w="4634" w:type="pct"/>
          </w:tcPr>
          <w:p w14:paraId="1C64971A" w14:textId="77777777" w:rsidR="009A632E" w:rsidRDefault="0030610E" w:rsidP="001D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Подойти к месту крепления стропа соединительно-амортизирующей подсистемы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стропа для рабочего позиционирования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 пострадавшего, применяя стропы своей соединительно-амортизирующей подсистемы.</w:t>
            </w:r>
          </w:p>
          <w:p w14:paraId="01D9CDE2" w14:textId="1094AA2D" w:rsidR="001D077D" w:rsidRPr="00BB1DBA" w:rsidRDefault="001D077D" w:rsidP="001D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>
              <w:rPr>
                <w:rFonts w:ascii="Open Sans" w:hAnsi="Open Sans" w:cs="Open Sans"/>
                <w:color w:val="262626" w:themeColor="text1" w:themeTint="D9"/>
              </w:rPr>
              <w:pict w14:anchorId="7E5A21EC">
                <v:shape id="_x0000_i1028" type="#_x0000_t75" style="width:456.6pt;height:294.6pt">
                  <v:imagedata r:id="rId23" o:title="1paint"/>
                </v:shape>
              </w:pict>
            </w:r>
          </w:p>
        </w:tc>
      </w:tr>
      <w:tr w:rsidR="005F0088" w:rsidRPr="005F0088" w14:paraId="00A79273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14EC441A" w14:textId="77777777" w:rsidR="009A632E" w:rsidRPr="00BB1DBA" w:rsidRDefault="009A632E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3.</w:t>
            </w:r>
          </w:p>
        </w:tc>
        <w:tc>
          <w:tcPr>
            <w:tcW w:w="4634" w:type="pct"/>
          </w:tcPr>
          <w:p w14:paraId="46FD5B62" w14:textId="780DA126" w:rsidR="009A632E" w:rsidRPr="00BB1DBA" w:rsidRDefault="0030610E" w:rsidP="00306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Проконтролировать сознание пострадавшего, окрикнуть его голосом.</w:t>
            </w:r>
          </w:p>
        </w:tc>
      </w:tr>
      <w:tr w:rsidR="005F0088" w:rsidRPr="005F0088" w14:paraId="31D5790D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37AA0312" w14:textId="77777777" w:rsidR="00A17171" w:rsidRPr="00BB1DBA" w:rsidRDefault="00697885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4</w:t>
            </w:r>
            <w:r w:rsidR="008A1412" w:rsidRPr="00BB1DBA">
              <w:rPr>
                <w:rFonts w:ascii="Open Sans" w:hAnsi="Open Sans" w:cs="Open Sans"/>
                <w:color w:val="262626" w:themeColor="text1" w:themeTint="D9"/>
              </w:rPr>
              <w:t>.</w:t>
            </w:r>
          </w:p>
        </w:tc>
        <w:tc>
          <w:tcPr>
            <w:tcW w:w="4634" w:type="pct"/>
          </w:tcPr>
          <w:p w14:paraId="7AF4B719" w14:textId="77777777" w:rsidR="00A17171" w:rsidRDefault="0030610E" w:rsidP="003061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Установить собственную систему позиционирования на рабочем месте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рабочего позиционирования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.</w:t>
            </w:r>
          </w:p>
          <w:p w14:paraId="31AF5691" w14:textId="77777777" w:rsidR="001D077D" w:rsidRDefault="001D077D" w:rsidP="003061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</w:p>
          <w:p w14:paraId="10449359" w14:textId="3C1CA33E" w:rsidR="001D077D" w:rsidRPr="00BB1DBA" w:rsidRDefault="001D077D" w:rsidP="003061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</w:p>
        </w:tc>
      </w:tr>
      <w:tr w:rsidR="005F0088" w:rsidRPr="005F0088" w14:paraId="22657260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591B8A5" w14:textId="77777777" w:rsidR="00502C61" w:rsidRPr="00BB1DBA" w:rsidRDefault="00502C61" w:rsidP="00502C61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lastRenderedPageBreak/>
              <w:t>Выполнение спасательных работ</w:t>
            </w:r>
          </w:p>
        </w:tc>
      </w:tr>
      <w:tr w:rsidR="005F0088" w:rsidRPr="005F0088" w14:paraId="1D7E9CEE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28E19DF3" w14:textId="77777777" w:rsidR="009462D8" w:rsidRPr="00BB1DBA" w:rsidRDefault="008A1412" w:rsidP="004E14F6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5</w:t>
            </w:r>
            <w:r w:rsidR="009462D8" w:rsidRPr="00BB1DBA">
              <w:rPr>
                <w:rFonts w:ascii="Open Sans" w:hAnsi="Open Sans" w:cs="Open Sans"/>
                <w:color w:val="262626" w:themeColor="text1" w:themeTint="D9"/>
              </w:rPr>
              <w:t>.</w:t>
            </w:r>
          </w:p>
        </w:tc>
        <w:tc>
          <w:tcPr>
            <w:tcW w:w="4634" w:type="pct"/>
          </w:tcPr>
          <w:p w14:paraId="2422FBFC" w14:textId="77777777" w:rsidR="00697885" w:rsidRDefault="00263693" w:rsidP="00263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Установить на траверсу переносное временное анкерное устройство, карабином присоединить его к анкерной линии. Это даст возможность исключить маятниковое движение при отсоединении соединительно-амортизирующей подсистемы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стропа для рабочего позиционирования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 пострадавшего.</w:t>
            </w:r>
          </w:p>
          <w:p w14:paraId="67C8CD73" w14:textId="4252C41C" w:rsidR="001D077D" w:rsidRPr="00BB1DBA" w:rsidRDefault="001D077D" w:rsidP="00263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i/>
                <w:color w:val="262626" w:themeColor="text1" w:themeTint="D9"/>
              </w:rPr>
            </w:pPr>
            <w:r>
              <w:rPr>
                <w:rFonts w:ascii="Open Sans" w:hAnsi="Open Sans" w:cs="Open Sans"/>
                <w:color w:val="262626" w:themeColor="text1" w:themeTint="D9"/>
              </w:rPr>
              <w:pict w14:anchorId="77977E97">
                <v:shape id="_x0000_i1030" type="#_x0000_t75" style="width:439.2pt;height:283.2pt">
                  <v:imagedata r:id="rId24" o:title="2paint"/>
                </v:shape>
              </w:pict>
            </w:r>
          </w:p>
        </w:tc>
      </w:tr>
      <w:tr w:rsidR="005F0088" w:rsidRPr="005F0088" w14:paraId="0E8F5792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1D571C5F" w14:textId="77777777" w:rsidR="009462D8" w:rsidRPr="00BB1DBA" w:rsidRDefault="008A1412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6</w:t>
            </w:r>
            <w:r w:rsidR="009462D8" w:rsidRPr="00BB1DBA">
              <w:rPr>
                <w:rFonts w:ascii="Open Sans" w:hAnsi="Open Sans" w:cs="Open Sans"/>
                <w:color w:val="262626" w:themeColor="text1" w:themeTint="D9"/>
              </w:rPr>
              <w:t>.</w:t>
            </w:r>
          </w:p>
        </w:tc>
        <w:tc>
          <w:tcPr>
            <w:tcW w:w="4634" w:type="pct"/>
          </w:tcPr>
          <w:p w14:paraId="02298992" w14:textId="5AA6CDAD" w:rsidR="009462D8" w:rsidRPr="00BB1DBA" w:rsidRDefault="00263693" w:rsidP="00263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Дать команду вниз, выбрать провисание анкерной линии, протянув ее через устройство для спуска. </w:t>
            </w:r>
          </w:p>
        </w:tc>
      </w:tr>
      <w:tr w:rsidR="005F0088" w:rsidRPr="00BB1DBA" w14:paraId="2669052A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2C1F31FE" w14:textId="77777777" w:rsidR="009462D8" w:rsidRPr="00BB1DBA" w:rsidRDefault="008A1412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7</w:t>
            </w:r>
            <w:r w:rsidR="009462D8" w:rsidRPr="00BB1DBA">
              <w:rPr>
                <w:rFonts w:ascii="Open Sans" w:hAnsi="Open Sans" w:cs="Open Sans"/>
                <w:color w:val="262626" w:themeColor="text1" w:themeTint="D9"/>
              </w:rPr>
              <w:t>.</w:t>
            </w:r>
          </w:p>
        </w:tc>
        <w:tc>
          <w:tcPr>
            <w:tcW w:w="4634" w:type="pct"/>
          </w:tcPr>
          <w:p w14:paraId="4510891D" w14:textId="54A90AAF" w:rsidR="001D077D" w:rsidRPr="001D077D" w:rsidRDefault="00263693" w:rsidP="001D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Установить подъемное устройства тип В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зажим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 интегрированный в соединительные элементы полиспаста на анкерную линию.</w:t>
            </w:r>
          </w:p>
        </w:tc>
      </w:tr>
      <w:tr w:rsidR="005F0088" w:rsidRPr="00BB1DBA" w14:paraId="68276221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25F7D7C1" w14:textId="77777777" w:rsidR="00502C61" w:rsidRPr="00BB1DBA" w:rsidRDefault="008A1412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8.</w:t>
            </w:r>
          </w:p>
        </w:tc>
        <w:tc>
          <w:tcPr>
            <w:tcW w:w="4634" w:type="pct"/>
          </w:tcPr>
          <w:p w14:paraId="333B6769" w14:textId="77777777" w:rsidR="001D077D" w:rsidRDefault="00263693" w:rsidP="001D0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К той части анкерной линии, которая идет к пострадавшему установить верхнюю часть полиспаста, из которой выходит тяговый конец.</w:t>
            </w:r>
            <w:r w:rsidR="001D077D">
              <w:rPr>
                <w:rFonts w:ascii="Open Sans" w:hAnsi="Open Sans" w:cs="Open Sans"/>
                <w:color w:val="262626" w:themeColor="text1" w:themeTint="D9"/>
              </w:rPr>
              <w:t xml:space="preserve">      </w:t>
            </w:r>
          </w:p>
          <w:p w14:paraId="30DB4D0B" w14:textId="11B5968F" w:rsidR="00502C61" w:rsidRPr="00BB1DBA" w:rsidRDefault="001D077D" w:rsidP="001D0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>
              <w:rPr>
                <w:rFonts w:ascii="Open Sans" w:hAnsi="Open Sans" w:cs="Open Sans"/>
                <w:color w:val="262626" w:themeColor="text1" w:themeTint="D9"/>
              </w:rPr>
              <w:pict w14:anchorId="69996C3E">
                <v:shape id="_x0000_i1046" type="#_x0000_t75" style="width:401.4pt;height:259.2pt">
                  <v:imagedata r:id="rId25" o:title="4paint"/>
                </v:shape>
              </w:pict>
            </w:r>
          </w:p>
        </w:tc>
      </w:tr>
      <w:tr w:rsidR="005F0088" w:rsidRPr="00BB1DBA" w14:paraId="0D0ECA79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49EC8299" w14:textId="77777777" w:rsidR="009462D8" w:rsidRPr="00BB1DBA" w:rsidRDefault="009462D8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lastRenderedPageBreak/>
              <w:t>9.</w:t>
            </w:r>
          </w:p>
        </w:tc>
        <w:tc>
          <w:tcPr>
            <w:tcW w:w="4634" w:type="pct"/>
          </w:tcPr>
          <w:p w14:paraId="0F3DBB71" w14:textId="77777777" w:rsidR="00502C61" w:rsidRDefault="00263693" w:rsidP="00263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Второй конец полиспаста установить на элемент конструкции траверсы при помощи переносного временного анкерного устройства; </w:t>
            </w:r>
          </w:p>
          <w:p w14:paraId="478D269A" w14:textId="2BF09F10" w:rsidR="001D077D" w:rsidRPr="00BB1DBA" w:rsidRDefault="001D077D" w:rsidP="00263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>
              <w:rPr>
                <w:rFonts w:ascii="Open Sans" w:hAnsi="Open Sans" w:cs="Open Sans"/>
                <w:noProof/>
                <w:color w:val="262626" w:themeColor="text1" w:themeTint="D9"/>
                <w:lang w:eastAsia="ru-RU"/>
              </w:rPr>
              <w:drawing>
                <wp:inline distT="0" distB="0" distL="0" distR="0" wp14:anchorId="5B24A6C0" wp14:editId="6EF79A8A">
                  <wp:extent cx="5608320" cy="3634740"/>
                  <wp:effectExtent l="0" t="0" r="0" b="3810"/>
                  <wp:docPr id="11" name="Рисунок 11" descr="C:\Users\79118\AppData\Local\Microsoft\Windows\INetCache\Content.Word\3pa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79118\AppData\Local\Microsoft\Windows\INetCache\Content.Word\3pa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32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088" w:rsidRPr="00BB1DBA" w14:paraId="5FD0A3BF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0B7A4659" w14:textId="481BC263" w:rsidR="00502C61" w:rsidRPr="00BB1DBA" w:rsidRDefault="00263693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10.</w:t>
            </w:r>
          </w:p>
        </w:tc>
        <w:tc>
          <w:tcPr>
            <w:tcW w:w="4634" w:type="pct"/>
          </w:tcPr>
          <w:p w14:paraId="7FAE611D" w14:textId="338C48FD" w:rsidR="006B3FFC" w:rsidRPr="00BB1DBA" w:rsidRDefault="007605DC" w:rsidP="00760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У</w:t>
            </w:r>
            <w:r w:rsidR="00263693" w:rsidRPr="00BB1DBA">
              <w:rPr>
                <w:rFonts w:ascii="Open Sans" w:hAnsi="Open Sans" w:cs="Open Sans"/>
                <w:color w:val="262626" w:themeColor="text1" w:themeTint="D9"/>
              </w:rPr>
              <w:t>становить рабочий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 ход полиспаста на полную длину.</w:t>
            </w:r>
          </w:p>
        </w:tc>
      </w:tr>
      <w:tr w:rsidR="005F0088" w:rsidRPr="00BB1DBA" w14:paraId="364E39FE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6226CD4C" w14:textId="25D087CD" w:rsidR="009462D8" w:rsidRPr="00BB1DBA" w:rsidRDefault="007605DC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11.</w:t>
            </w:r>
          </w:p>
        </w:tc>
        <w:tc>
          <w:tcPr>
            <w:tcW w:w="4634" w:type="pct"/>
          </w:tcPr>
          <w:p w14:paraId="4CAC74D1" w14:textId="77777777" w:rsidR="00A6334C" w:rsidRDefault="007605DC" w:rsidP="00A63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Поднять пострадавшего, выбрать тяговый конец полиспаста;</w:t>
            </w:r>
          </w:p>
          <w:p w14:paraId="059EC091" w14:textId="6166B924" w:rsidR="001D077D" w:rsidRPr="00BB1DBA" w:rsidRDefault="001D077D" w:rsidP="00A63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>
              <w:rPr>
                <w:rFonts w:ascii="Open Sans" w:hAnsi="Open Sans" w:cs="Open Sans"/>
                <w:color w:val="262626" w:themeColor="text1" w:themeTint="D9"/>
              </w:rPr>
              <w:pict w14:anchorId="055C297E">
                <v:shape id="_x0000_i1057" type="#_x0000_t75" style="width:464.4pt;height:300pt">
                  <v:imagedata r:id="rId27" o:title="5paint"/>
                </v:shape>
              </w:pict>
            </w:r>
          </w:p>
        </w:tc>
      </w:tr>
      <w:tr w:rsidR="005F0088" w:rsidRPr="00BB1DBA" w14:paraId="7089E816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72138B67" w14:textId="77777777" w:rsidR="009462D8" w:rsidRPr="00BB1DBA" w:rsidRDefault="009462D8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11.</w:t>
            </w:r>
          </w:p>
        </w:tc>
        <w:tc>
          <w:tcPr>
            <w:tcW w:w="4634" w:type="pct"/>
          </w:tcPr>
          <w:p w14:paraId="026179CA" w14:textId="6A335117" w:rsidR="00A6334C" w:rsidRPr="00BB1DBA" w:rsidRDefault="007605DC" w:rsidP="00760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Дать команду электромонтеру находящемуся внизу выбрать провисание анкерной линии, протянув ее через устройство для спуска.</w:t>
            </w:r>
          </w:p>
        </w:tc>
      </w:tr>
      <w:tr w:rsidR="005F0088" w:rsidRPr="00BB1DBA" w14:paraId="7B4B3204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75998C8D" w14:textId="22E2235C" w:rsidR="009462D8" w:rsidRPr="00BB1DBA" w:rsidRDefault="009462D8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12.</w:t>
            </w:r>
          </w:p>
        </w:tc>
        <w:tc>
          <w:tcPr>
            <w:tcW w:w="4634" w:type="pct"/>
          </w:tcPr>
          <w:p w14:paraId="09361834" w14:textId="60CD5814" w:rsidR="00A6334C" w:rsidRPr="00BB1DBA" w:rsidRDefault="0018348B" w:rsidP="00183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Если данного действия недостаточно, повторно установить рабочий ход полиспаста на полную длину и выбрать тяговый конец полиспаста.</w:t>
            </w:r>
          </w:p>
        </w:tc>
      </w:tr>
      <w:tr w:rsidR="005F0088" w:rsidRPr="00BB1DBA" w14:paraId="794E8FAC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0ECACD53" w14:textId="77777777" w:rsidR="009462D8" w:rsidRPr="00BB1DBA" w:rsidRDefault="009462D8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lastRenderedPageBreak/>
              <w:t>13.</w:t>
            </w:r>
          </w:p>
        </w:tc>
        <w:tc>
          <w:tcPr>
            <w:tcW w:w="4634" w:type="pct"/>
          </w:tcPr>
          <w:p w14:paraId="1533A506" w14:textId="7B8C7B8E" w:rsidR="009462D8" w:rsidRPr="00BB1DBA" w:rsidRDefault="0018348B" w:rsidP="00A63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Дать команду электромонтеру находящемуся внизу выбрать провисание анкерной линии, протянув ее через устройство для спуска.</w:t>
            </w:r>
          </w:p>
        </w:tc>
      </w:tr>
      <w:tr w:rsidR="005F0088" w:rsidRPr="00BB1DBA" w14:paraId="569BE177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55EAB80A" w14:textId="77777777" w:rsidR="009462D8" w:rsidRPr="00BB1DBA" w:rsidRDefault="009462D8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14.</w:t>
            </w:r>
          </w:p>
        </w:tc>
        <w:tc>
          <w:tcPr>
            <w:tcW w:w="4634" w:type="pct"/>
          </w:tcPr>
          <w:p w14:paraId="167D0E57" w14:textId="318A8D30" w:rsidR="00146837" w:rsidRPr="00BB1DBA" w:rsidRDefault="0018348B" w:rsidP="00183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Отсоединить подъемное устройства тип В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зажим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 полиспаста от анкерной линии;</w:t>
            </w:r>
          </w:p>
        </w:tc>
      </w:tr>
      <w:tr w:rsidR="005F0088" w:rsidRPr="00BB1DBA" w14:paraId="33ABE9F1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35258579" w14:textId="77777777" w:rsidR="009462D8" w:rsidRPr="00BB1DBA" w:rsidRDefault="009462D8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15.</w:t>
            </w:r>
          </w:p>
        </w:tc>
        <w:tc>
          <w:tcPr>
            <w:tcW w:w="4634" w:type="pct"/>
          </w:tcPr>
          <w:p w14:paraId="6E9C106E" w14:textId="77777777" w:rsidR="009462D8" w:rsidRDefault="0018348B" w:rsidP="00961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Отсоединить строп соединительно-амортизирующей подсистемы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строп для рабочего позиционирования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 пострадавшего, от траверсы.</w:t>
            </w:r>
          </w:p>
          <w:p w14:paraId="7B7E345E" w14:textId="4F052D27" w:rsidR="001D077D" w:rsidRPr="00BB1DBA" w:rsidRDefault="001D077D" w:rsidP="001D0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>
              <w:rPr>
                <w:rFonts w:ascii="Open Sans" w:hAnsi="Open Sans" w:cs="Open Sans"/>
                <w:color w:val="262626" w:themeColor="text1" w:themeTint="D9"/>
              </w:rPr>
              <w:pict w14:anchorId="04FA6EA2">
                <v:shape id="_x0000_i1065" type="#_x0000_t75" style="width:444.6pt;height:286.8pt">
                  <v:imagedata r:id="rId28" o:title="6paint"/>
                </v:shape>
              </w:pict>
            </w:r>
          </w:p>
        </w:tc>
      </w:tr>
      <w:tr w:rsidR="005F0088" w:rsidRPr="00BB1DBA" w14:paraId="45ACB71D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61311536" w14:textId="2959F111" w:rsidR="0018348B" w:rsidRPr="00BB1DBA" w:rsidRDefault="0018348B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16.</w:t>
            </w:r>
          </w:p>
        </w:tc>
        <w:tc>
          <w:tcPr>
            <w:tcW w:w="4634" w:type="pct"/>
          </w:tcPr>
          <w:p w14:paraId="4B48237E" w14:textId="77777777" w:rsidR="0018348B" w:rsidRDefault="00E008D7" w:rsidP="00961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Спустить пострадавшего к основанию 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[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>фундаменту</w:t>
            </w:r>
            <w:r w:rsidR="00AE38B1" w:rsidRPr="00BB1DBA">
              <w:rPr>
                <w:rFonts w:ascii="Open Sans" w:hAnsi="Open Sans" w:cs="Open Sans"/>
                <w:color w:val="262626" w:themeColor="text1" w:themeTint="D9"/>
              </w:rPr>
              <w:t>]</w:t>
            </w:r>
            <w:r w:rsidRPr="00BB1DBA">
              <w:rPr>
                <w:rFonts w:ascii="Open Sans" w:hAnsi="Open Sans" w:cs="Open Sans"/>
                <w:color w:val="262626" w:themeColor="text1" w:themeTint="D9"/>
              </w:rPr>
              <w:t xml:space="preserve"> опоры, при помощи анкерной линии, со скоростью не более 0,5 м/с;</w:t>
            </w:r>
          </w:p>
          <w:p w14:paraId="33079A06" w14:textId="094DD155" w:rsidR="001D077D" w:rsidRPr="00BB1DBA" w:rsidRDefault="001D077D" w:rsidP="001D0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>
              <w:rPr>
                <w:rFonts w:ascii="Open Sans" w:hAnsi="Open Sans" w:cs="Open Sans"/>
                <w:color w:val="262626" w:themeColor="text1" w:themeTint="D9"/>
              </w:rPr>
              <w:pict w14:anchorId="37381E35">
                <v:shape id="_x0000_i1075" type="#_x0000_t75" style="width:420.6pt;height:283.8pt">
                  <v:imagedata r:id="rId29" o:title="7paint"/>
                </v:shape>
              </w:pict>
            </w:r>
          </w:p>
        </w:tc>
      </w:tr>
      <w:tr w:rsidR="00BB1DBA" w:rsidRPr="00BB1DBA" w14:paraId="78B55EA5" w14:textId="77777777" w:rsidTr="00E62A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" w:type="pct"/>
          </w:tcPr>
          <w:p w14:paraId="7F254192" w14:textId="3A4ED93F" w:rsidR="0018348B" w:rsidRPr="00BB1DBA" w:rsidRDefault="00E008D7" w:rsidP="00F107B2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17.</w:t>
            </w:r>
          </w:p>
        </w:tc>
        <w:tc>
          <w:tcPr>
            <w:tcW w:w="4634" w:type="pct"/>
          </w:tcPr>
          <w:p w14:paraId="53518057" w14:textId="4B18C350" w:rsidR="0018348B" w:rsidRPr="00BB1DBA" w:rsidRDefault="00E008D7" w:rsidP="00961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62626" w:themeColor="text1" w:themeTint="D9"/>
              </w:rPr>
            </w:pPr>
            <w:r w:rsidRPr="00BB1DBA">
              <w:rPr>
                <w:rFonts w:ascii="Open Sans" w:hAnsi="Open Sans" w:cs="Open Sans"/>
                <w:color w:val="262626" w:themeColor="text1" w:themeTint="D9"/>
              </w:rPr>
              <w:t>Оказать пострадавшему доврачебную помощь с учетом факторов синдрома зависания.</w:t>
            </w:r>
          </w:p>
        </w:tc>
      </w:tr>
    </w:tbl>
    <w:p w14:paraId="653A9CB0" w14:textId="4FADBBF8" w:rsidR="00120C5A" w:rsidRDefault="00120C5A" w:rsidP="0072777D">
      <w:pPr>
        <w:pStyle w:val="a7"/>
        <w:jc w:val="center"/>
        <w:rPr>
          <w:rFonts w:ascii="Open Sans" w:hAnsi="Open Sans" w:cs="Open Sans"/>
          <w:b/>
          <w:color w:val="262626" w:themeColor="text1" w:themeTint="D9"/>
        </w:rPr>
      </w:pPr>
    </w:p>
    <w:p w14:paraId="460EBB4B" w14:textId="5B7330E0" w:rsidR="001D077D" w:rsidRDefault="001D077D" w:rsidP="007C302D">
      <w:pPr>
        <w:jc w:val="center"/>
        <w:rPr>
          <w:rFonts w:ascii="Open Sans" w:hAnsi="Open Sans" w:cs="Open Sans"/>
          <w:b/>
          <w:color w:val="262626" w:themeColor="text1" w:themeTint="D9"/>
        </w:rPr>
      </w:pPr>
      <w:bookmarkStart w:id="0" w:name="_GoBack"/>
      <w:r w:rsidRPr="005F008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 wp14:anchorId="0988F339" wp14:editId="4237D145">
            <wp:simplePos x="0" y="0"/>
            <wp:positionH relativeFrom="page">
              <wp:align>left</wp:align>
            </wp:positionH>
            <wp:positionV relativeFrom="paragraph">
              <wp:posOffset>3810</wp:posOffset>
            </wp:positionV>
            <wp:extent cx="339090" cy="678815"/>
            <wp:effectExtent l="0" t="0" r="3810" b="6985"/>
            <wp:wrapNone/>
            <wp:docPr id="5" name="Рисунок 5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DCF4F6E" w14:textId="7CAB8751" w:rsidR="007C302D" w:rsidRDefault="007C302D" w:rsidP="007C302D">
      <w:pPr>
        <w:jc w:val="center"/>
        <w:rPr>
          <w:rFonts w:ascii="Open Sans" w:hAnsi="Open Sans" w:cs="Open Sans"/>
          <w:b/>
          <w:color w:val="262626" w:themeColor="text1" w:themeTint="D9"/>
        </w:rPr>
      </w:pPr>
      <w:r w:rsidRPr="005F0088">
        <w:rPr>
          <w:rFonts w:ascii="Open Sans" w:hAnsi="Open Sans" w:cs="Open Sans"/>
          <w:b/>
          <w:color w:val="262626" w:themeColor="text1" w:themeTint="D9"/>
        </w:rPr>
        <w:t>С ПЛАНОМ СПАСЕНИЯ И ЭВАКУАЦИИ ОЗНАКОМЛЕН:</w:t>
      </w:r>
    </w:p>
    <w:p w14:paraId="082DBA70" w14:textId="6F88A9FD" w:rsidR="009E2934" w:rsidRDefault="009E2934" w:rsidP="007C302D">
      <w:pPr>
        <w:jc w:val="center"/>
        <w:rPr>
          <w:rFonts w:ascii="Open Sans" w:hAnsi="Open Sans" w:cs="Open Sans"/>
          <w:b/>
          <w:color w:val="262626" w:themeColor="text1" w:themeTint="D9"/>
        </w:rPr>
      </w:pPr>
    </w:p>
    <w:p w14:paraId="68EE497E" w14:textId="4C9AB573" w:rsidR="009E2934" w:rsidRDefault="009E2934" w:rsidP="007C302D">
      <w:pPr>
        <w:jc w:val="center"/>
        <w:rPr>
          <w:rFonts w:ascii="Open Sans" w:hAnsi="Open Sans" w:cs="Open Sans"/>
          <w:b/>
          <w:color w:val="262626" w:themeColor="text1" w:themeTint="D9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988"/>
        <w:gridCol w:w="3260"/>
        <w:gridCol w:w="2581"/>
        <w:gridCol w:w="3089"/>
      </w:tblGrid>
      <w:tr w:rsidR="009E2934" w14:paraId="65B0DA4D" w14:textId="77777777" w:rsidTr="009E2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129C53C1" w14:textId="15BD04A3" w:rsidR="009E2934" w:rsidRDefault="009E2934" w:rsidP="009E2934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№ п/п</w:t>
            </w:r>
          </w:p>
        </w:tc>
        <w:tc>
          <w:tcPr>
            <w:tcW w:w="3260" w:type="dxa"/>
            <w:vAlign w:val="center"/>
          </w:tcPr>
          <w:p w14:paraId="1245E05E" w14:textId="6DC47BAF" w:rsidR="009E2934" w:rsidRDefault="009E2934" w:rsidP="009E29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Дата</w:t>
            </w:r>
          </w:p>
        </w:tc>
        <w:tc>
          <w:tcPr>
            <w:tcW w:w="2581" w:type="dxa"/>
            <w:vAlign w:val="center"/>
          </w:tcPr>
          <w:p w14:paraId="1DBD340B" w14:textId="25C9E688" w:rsidR="009E2934" w:rsidRDefault="009E2934" w:rsidP="009E29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Подпись</w:t>
            </w:r>
          </w:p>
        </w:tc>
        <w:tc>
          <w:tcPr>
            <w:tcW w:w="3089" w:type="dxa"/>
            <w:vAlign w:val="center"/>
          </w:tcPr>
          <w:p w14:paraId="7E823ED1" w14:textId="4D9DAFEB" w:rsidR="009E2934" w:rsidRDefault="009E2934" w:rsidP="009E29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Расшифровка подписи</w:t>
            </w:r>
          </w:p>
        </w:tc>
      </w:tr>
      <w:tr w:rsidR="009E2934" w14:paraId="5BCFDBD7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CB397E9" w14:textId="02D99F11" w:rsidR="009E2934" w:rsidRDefault="009E2934" w:rsidP="009E2934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1</w:t>
            </w:r>
          </w:p>
        </w:tc>
        <w:tc>
          <w:tcPr>
            <w:tcW w:w="3260" w:type="dxa"/>
            <w:vAlign w:val="center"/>
          </w:tcPr>
          <w:p w14:paraId="20D79A9E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0A535221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39826E57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  <w:tr w:rsidR="009E2934" w14:paraId="4ABC58A0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031B7F2" w14:textId="71B7FE87" w:rsidR="009E2934" w:rsidRDefault="009E2934" w:rsidP="009E2934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2</w:t>
            </w:r>
          </w:p>
        </w:tc>
        <w:tc>
          <w:tcPr>
            <w:tcW w:w="3260" w:type="dxa"/>
            <w:vAlign w:val="center"/>
          </w:tcPr>
          <w:p w14:paraId="1E6AADE3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7D9D9150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20DC9E94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  <w:tr w:rsidR="009E2934" w14:paraId="18CC13B4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36A0C931" w14:textId="3AAC7975" w:rsidR="009E2934" w:rsidRDefault="009E2934" w:rsidP="009E2934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3</w:t>
            </w:r>
          </w:p>
        </w:tc>
        <w:tc>
          <w:tcPr>
            <w:tcW w:w="3260" w:type="dxa"/>
            <w:vAlign w:val="center"/>
          </w:tcPr>
          <w:p w14:paraId="51533930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00C5BEDB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3D3797EC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  <w:tr w:rsidR="009E2934" w14:paraId="56F5BE25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81C8C99" w14:textId="05BC4404" w:rsidR="009E2934" w:rsidRDefault="009E2934" w:rsidP="009E2934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14:paraId="2A4AA9DE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0D636CCA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3A512B45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  <w:tr w:rsidR="009E2934" w14:paraId="149FDDF6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C8C879B" w14:textId="2289FE02" w:rsidR="009E2934" w:rsidRDefault="009E2934" w:rsidP="009E2934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5</w:t>
            </w:r>
          </w:p>
        </w:tc>
        <w:tc>
          <w:tcPr>
            <w:tcW w:w="3260" w:type="dxa"/>
            <w:vAlign w:val="center"/>
          </w:tcPr>
          <w:p w14:paraId="263B09F2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41F94B13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13C200A8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  <w:tr w:rsidR="009E2934" w14:paraId="5B0B2247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412F14B" w14:textId="22E2612E" w:rsidR="009E2934" w:rsidRDefault="009E2934" w:rsidP="009E2934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6</w:t>
            </w:r>
          </w:p>
        </w:tc>
        <w:tc>
          <w:tcPr>
            <w:tcW w:w="3260" w:type="dxa"/>
            <w:vAlign w:val="center"/>
          </w:tcPr>
          <w:p w14:paraId="75BFBCA9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57B5873E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6A124C6F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  <w:tr w:rsidR="009E2934" w14:paraId="10D98B43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52EE378" w14:textId="61B6DC01" w:rsidR="009E2934" w:rsidRDefault="009E2934" w:rsidP="009E2934">
            <w:pPr>
              <w:jc w:val="center"/>
              <w:rPr>
                <w:rFonts w:ascii="Open Sans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7</w:t>
            </w:r>
          </w:p>
        </w:tc>
        <w:tc>
          <w:tcPr>
            <w:tcW w:w="3260" w:type="dxa"/>
            <w:vAlign w:val="center"/>
          </w:tcPr>
          <w:p w14:paraId="02D95F18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6821CFCB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742D81CD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  <w:tr w:rsidR="009E2934" w14:paraId="7AAEF8CA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0171909" w14:textId="204EE9B2" w:rsidR="009E2934" w:rsidRPr="00BB1DBA" w:rsidRDefault="009E2934" w:rsidP="009E2934">
            <w:pPr>
              <w:jc w:val="center"/>
              <w:rPr>
                <w:rFonts w:ascii="Open Sans" w:eastAsia="Times New Roman" w:hAnsi="Open Sans" w:cs="Open Sans"/>
                <w:b w:val="0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8</w:t>
            </w:r>
          </w:p>
        </w:tc>
        <w:tc>
          <w:tcPr>
            <w:tcW w:w="3260" w:type="dxa"/>
            <w:vAlign w:val="center"/>
          </w:tcPr>
          <w:p w14:paraId="212843EA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20C23317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552EACFB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  <w:tr w:rsidR="009E2934" w14:paraId="12A5DEFC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5D978D0" w14:textId="0E680E5C" w:rsidR="009E2934" w:rsidRPr="00BB1DBA" w:rsidRDefault="009E2934" w:rsidP="009E2934">
            <w:pPr>
              <w:jc w:val="center"/>
              <w:rPr>
                <w:rFonts w:ascii="Open Sans" w:eastAsia="Times New Roman" w:hAnsi="Open Sans" w:cs="Open Sans"/>
                <w:b w:val="0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9</w:t>
            </w:r>
          </w:p>
        </w:tc>
        <w:tc>
          <w:tcPr>
            <w:tcW w:w="3260" w:type="dxa"/>
            <w:vAlign w:val="center"/>
          </w:tcPr>
          <w:p w14:paraId="42FC9A8E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6FC20F00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02C675E7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  <w:tr w:rsidR="009E2934" w14:paraId="1AB0C503" w14:textId="77777777" w:rsidTr="009E29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2EF60E8" w14:textId="48FB97D8" w:rsidR="009E2934" w:rsidRPr="00BB1DBA" w:rsidRDefault="009E2934" w:rsidP="009E2934">
            <w:pPr>
              <w:jc w:val="center"/>
              <w:rPr>
                <w:rFonts w:ascii="Open Sans" w:eastAsia="Times New Roman" w:hAnsi="Open Sans" w:cs="Open Sans"/>
                <w:b w:val="0"/>
                <w:color w:val="262626" w:themeColor="text1" w:themeTint="D9"/>
                <w:lang w:eastAsia="ru-RU"/>
              </w:rPr>
            </w:pPr>
            <w:r w:rsidRPr="00BB1DBA">
              <w:rPr>
                <w:rFonts w:ascii="Open Sans" w:eastAsia="Times New Roman" w:hAnsi="Open Sans" w:cs="Open Sans"/>
                <w:color w:val="262626" w:themeColor="text1" w:themeTint="D9"/>
                <w:lang w:eastAsia="ru-RU"/>
              </w:rPr>
              <w:t>10</w:t>
            </w:r>
          </w:p>
        </w:tc>
        <w:tc>
          <w:tcPr>
            <w:tcW w:w="3260" w:type="dxa"/>
            <w:vAlign w:val="center"/>
          </w:tcPr>
          <w:p w14:paraId="446593D9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2581" w:type="dxa"/>
            <w:vAlign w:val="center"/>
          </w:tcPr>
          <w:p w14:paraId="07E5D76F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  <w:tc>
          <w:tcPr>
            <w:tcW w:w="3089" w:type="dxa"/>
            <w:vAlign w:val="center"/>
          </w:tcPr>
          <w:p w14:paraId="17866A82" w14:textId="77777777" w:rsidR="009E2934" w:rsidRDefault="009E2934" w:rsidP="009E29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262626" w:themeColor="text1" w:themeTint="D9"/>
              </w:rPr>
            </w:pPr>
          </w:p>
        </w:tc>
      </w:tr>
    </w:tbl>
    <w:p w14:paraId="1373DB1F" w14:textId="6FB01278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50C17D54" w14:textId="673AEF7A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5B020917" w14:textId="3EEE1A26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4F6E085C" w14:textId="097A0D27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2A5753EE" w14:textId="601C6199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3BD91FEC" w14:textId="449F2DF9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29B37C41" w14:textId="1CA1CC07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061CFA85" w14:textId="3B5483C8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34505D48" w14:textId="332A1390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703D3E4C" w14:textId="2E7BD133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5F156F43" w14:textId="11CCA671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731A032E" w14:textId="5D8EBA3A" w:rsidR="007C302D" w:rsidRPr="005F0088" w:rsidRDefault="007C302D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</w:p>
    <w:p w14:paraId="3E746AE4" w14:textId="7D646C0B" w:rsidR="007C1189" w:rsidRPr="005F0088" w:rsidRDefault="009E2934" w:rsidP="007C1189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  <w:r w:rsidRPr="005F008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472" behindDoc="1" locked="0" layoutInCell="1" allowOverlap="1" wp14:anchorId="64C6E8E1" wp14:editId="0F8E1B13">
            <wp:simplePos x="0" y="0"/>
            <wp:positionH relativeFrom="leftMargin">
              <wp:posOffset>15240</wp:posOffset>
            </wp:positionH>
            <wp:positionV relativeFrom="paragraph">
              <wp:posOffset>191770</wp:posOffset>
            </wp:positionV>
            <wp:extent cx="339090" cy="678815"/>
            <wp:effectExtent l="0" t="0" r="3810" b="6985"/>
            <wp:wrapNone/>
            <wp:docPr id="10" name="Рисунок 10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189" w:rsidRPr="005F0088"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  <w:t xml:space="preserve">Приложение </w:t>
      </w:r>
      <w:r w:rsidR="007C553E" w:rsidRPr="005F0088"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  <w:t>1</w:t>
      </w:r>
    </w:p>
    <w:p w14:paraId="1335780F" w14:textId="54F645FD" w:rsidR="007C1189" w:rsidRDefault="009E2934" w:rsidP="009E2934">
      <w:pPr>
        <w:spacing w:after="360"/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  <w:r w:rsidRPr="009E2934">
        <w:rPr>
          <w:rFonts w:ascii="Open Sans" w:hAnsi="Open Sans" w:cs="Open Sans"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98C9127" wp14:editId="22787114">
                <wp:simplePos x="0" y="0"/>
                <wp:positionH relativeFrom="margin">
                  <wp:posOffset>6116955</wp:posOffset>
                </wp:positionH>
                <wp:positionV relativeFrom="paragraph">
                  <wp:posOffset>815975</wp:posOffset>
                </wp:positionV>
                <wp:extent cx="401320" cy="0"/>
                <wp:effectExtent l="0" t="0" r="36830" b="19050"/>
                <wp:wrapNone/>
                <wp:docPr id="10270" name="Прямая соединительная линия 10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9E7FC" id="Прямая соединительная линия 10270" o:spid="_x0000_s1026" style="position:absolute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1.65pt,64.25pt" to="513.2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" strokecolor="#e0291f" strokeweight="1pt">
                <v:stroke joinstyle="miter"/>
                <w10:wrap anchorx="margin"/>
              </v:line>
            </w:pict>
          </mc:Fallback>
        </mc:AlternateContent>
      </w:r>
      <w:r w:rsidR="007C1189" w:rsidRPr="009E2934">
        <w:rPr>
          <w:rFonts w:ascii="Open Sans" w:eastAsia="Calibri" w:hAnsi="Open Sans" w:cs="Open Sans"/>
          <w:color w:val="262626" w:themeColor="text1" w:themeTint="D9"/>
          <w:sz w:val="24"/>
          <w:szCs w:val="24"/>
        </w:rPr>
        <w:t>к</w:t>
      </w:r>
      <w:r w:rsidR="007C1189" w:rsidRPr="005F0088"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  <w:t xml:space="preserve"> </w:t>
      </w:r>
      <w:r w:rsidR="007C1189" w:rsidRPr="009E2934">
        <w:rPr>
          <w:rFonts w:ascii="Open Sans" w:eastAsia="Calibri" w:hAnsi="Open Sans" w:cs="Open Sans"/>
          <w:color w:val="262626" w:themeColor="text1" w:themeTint="D9"/>
          <w:sz w:val="24"/>
          <w:szCs w:val="24"/>
        </w:rPr>
        <w:t xml:space="preserve">Плану мероприятий при аварийной ситуации </w:t>
      </w:r>
      <w:r w:rsidR="007C1189" w:rsidRPr="009E2934">
        <w:rPr>
          <w:rFonts w:ascii="Open Sans" w:eastAsia="Calibri" w:hAnsi="Open Sans" w:cs="Open Sans"/>
          <w:color w:val="262626" w:themeColor="text1" w:themeTint="D9"/>
          <w:sz w:val="24"/>
          <w:szCs w:val="24"/>
        </w:rPr>
        <w:br/>
        <w:t xml:space="preserve">и при проведении спасательных работ при работах на высоте </w:t>
      </w:r>
      <w:r w:rsidR="007C1189" w:rsidRPr="009E2934">
        <w:rPr>
          <w:rFonts w:ascii="Open Sans" w:eastAsia="Calibri" w:hAnsi="Open Sans" w:cs="Open Sans"/>
          <w:color w:val="262626" w:themeColor="text1" w:themeTint="D9"/>
          <w:sz w:val="24"/>
          <w:szCs w:val="24"/>
        </w:rPr>
        <w:br/>
        <w:t>с применением ножничного подъемника</w:t>
      </w:r>
    </w:p>
    <w:p w14:paraId="054B9904" w14:textId="644C0F5D" w:rsidR="007C1189" w:rsidRPr="005F0088" w:rsidRDefault="007C1189" w:rsidP="009E2934">
      <w:pPr>
        <w:jc w:val="right"/>
        <w:rPr>
          <w:rFonts w:ascii="Open Sans" w:eastAsia="Times New Roman" w:hAnsi="Open Sans" w:cs="Open Sans"/>
          <w:b/>
          <w:bCs/>
          <w:color w:val="262626" w:themeColor="text1" w:themeTint="D9"/>
          <w:kern w:val="36"/>
          <w:sz w:val="24"/>
          <w:szCs w:val="24"/>
          <w:lang w:eastAsia="ru-RU"/>
        </w:rPr>
      </w:pPr>
      <w:r w:rsidRPr="005F0088">
        <w:rPr>
          <w:rFonts w:ascii="Open Sans" w:eastAsia="Times New Roman" w:hAnsi="Open Sans" w:cs="Open Sans"/>
          <w:b/>
          <w:bCs/>
          <w:color w:val="262626" w:themeColor="text1" w:themeTint="D9"/>
          <w:kern w:val="36"/>
          <w:sz w:val="24"/>
          <w:szCs w:val="24"/>
          <w:lang w:eastAsia="ru-RU"/>
        </w:rPr>
        <w:t xml:space="preserve">Порядок необходимых действий по оказанию первой </w:t>
      </w:r>
      <w:r w:rsidR="00AE38B1">
        <w:rPr>
          <w:rFonts w:ascii="Open Sans" w:eastAsia="Times New Roman" w:hAnsi="Open Sans" w:cs="Open Sans"/>
          <w:b/>
          <w:bCs/>
          <w:color w:val="262626" w:themeColor="text1" w:themeTint="D9"/>
          <w:kern w:val="36"/>
          <w:sz w:val="24"/>
          <w:szCs w:val="24"/>
          <w:lang w:eastAsia="ru-RU"/>
        </w:rPr>
        <w:t>[</w:t>
      </w:r>
      <w:r w:rsidRPr="005F0088">
        <w:rPr>
          <w:rFonts w:ascii="Open Sans" w:eastAsia="Times New Roman" w:hAnsi="Open Sans" w:cs="Open Sans"/>
          <w:b/>
          <w:bCs/>
          <w:color w:val="262626" w:themeColor="text1" w:themeTint="D9"/>
          <w:kern w:val="36"/>
          <w:sz w:val="24"/>
          <w:szCs w:val="24"/>
          <w:lang w:eastAsia="ru-RU"/>
        </w:rPr>
        <w:t>доврачебной помощи</w:t>
      </w:r>
      <w:r w:rsidR="00AE38B1">
        <w:rPr>
          <w:rFonts w:ascii="Open Sans" w:eastAsia="Times New Roman" w:hAnsi="Open Sans" w:cs="Open Sans"/>
          <w:b/>
          <w:bCs/>
          <w:color w:val="262626" w:themeColor="text1" w:themeTint="D9"/>
          <w:kern w:val="36"/>
          <w:sz w:val="24"/>
          <w:szCs w:val="24"/>
          <w:lang w:eastAsia="ru-RU"/>
        </w:rPr>
        <w:t>]</w:t>
      </w:r>
    </w:p>
    <w:p w14:paraId="4039DF75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5F0088">
        <w:rPr>
          <w:rFonts w:ascii="Open Sans" w:eastAsia="Calibri" w:hAnsi="Open Sans" w:cs="Open Sans"/>
          <w:color w:val="262626" w:themeColor="text1" w:themeTint="D9"/>
          <w:sz w:val="24"/>
          <w:szCs w:val="24"/>
        </w:rPr>
        <w:t>1</w:t>
      </w:r>
      <w:r w:rsidRPr="00BB1DBA">
        <w:rPr>
          <w:rFonts w:ascii="Open Sans" w:eastAsia="Calibri" w:hAnsi="Open Sans" w:cs="Open Sans"/>
          <w:color w:val="262626" w:themeColor="text1" w:themeTint="D9"/>
        </w:rPr>
        <w:t>. Действия по оценке обстановки и обеспечению безопасных условий для оказания первой доврачебной помощи пострадавшим при несчастных случаях;</w:t>
      </w:r>
    </w:p>
    <w:p w14:paraId="073E5D68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определить угрожающие факторы для собственной жизни и здоровья;</w:t>
      </w:r>
    </w:p>
    <w:p w14:paraId="7E920058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определить угрожающие факторы для жизни и здоровья пострадавшего; </w:t>
      </w:r>
    </w:p>
    <w:p w14:paraId="42243E8F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>- ликвидировать угрожающие жизни и здоровью факторы;</w:t>
      </w:r>
    </w:p>
    <w:p w14:paraId="0380C0E8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прекратить действие травмирующих факторов на пострадавшего; </w:t>
      </w:r>
    </w:p>
    <w:p w14:paraId="7D75264C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- определить число пострадавших; </w:t>
      </w:r>
    </w:p>
    <w:p w14:paraId="124B1D49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>- вытащить пострадавшего из труднодоступных мест;</w:t>
      </w:r>
    </w:p>
    <w:p w14:paraId="66AF2DBE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- переместить пострадавшего в безопасное место; </w:t>
      </w:r>
    </w:p>
    <w:p w14:paraId="697AC303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</w:p>
    <w:p w14:paraId="259846FF" w14:textId="32B54528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2. Вызвать скорую медицинскую помощь </w:t>
      </w:r>
      <w:r w:rsidR="00AE38B1" w:rsidRPr="00BB1DBA">
        <w:rPr>
          <w:rFonts w:ascii="Open Sans" w:eastAsia="Calibri" w:hAnsi="Open Sans" w:cs="Open Sans"/>
          <w:color w:val="262626" w:themeColor="text1" w:themeTint="D9"/>
        </w:rPr>
        <w:t>[</w:t>
      </w:r>
      <w:r w:rsidRPr="00BB1DBA">
        <w:rPr>
          <w:rFonts w:ascii="Open Sans" w:eastAsia="Calibri" w:hAnsi="Open Sans" w:cs="Open Sans"/>
          <w:color w:val="262626" w:themeColor="text1" w:themeTint="D9"/>
        </w:rPr>
        <w:t>112</w:t>
      </w:r>
      <w:r w:rsidR="00AE38B1" w:rsidRPr="00BB1DBA">
        <w:rPr>
          <w:rFonts w:ascii="Open Sans" w:eastAsia="Calibri" w:hAnsi="Open Sans" w:cs="Open Sans"/>
          <w:color w:val="262626" w:themeColor="text1" w:themeTint="D9"/>
        </w:rPr>
        <w:t>]</w:t>
      </w:r>
      <w:r w:rsidRPr="00BB1DBA">
        <w:rPr>
          <w:rFonts w:ascii="Open Sans" w:eastAsia="Calibri" w:hAnsi="Open Sans" w:cs="Open Sans"/>
          <w:color w:val="262626" w:themeColor="text1" w:themeTint="D9"/>
        </w:rPr>
        <w:t xml:space="preserve">; </w:t>
      </w: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5161"/>
        <w:gridCol w:w="2583"/>
        <w:gridCol w:w="2581"/>
      </w:tblGrid>
      <w:tr w:rsidR="005F0088" w:rsidRPr="00BB1DBA" w14:paraId="6AC81EB1" w14:textId="77777777" w:rsidTr="009E2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5DE8769B" w14:textId="77777777" w:rsidR="007C1189" w:rsidRPr="00BB1DBA" w:rsidRDefault="007C1189" w:rsidP="00BB1DBA">
            <w:pPr>
              <w:spacing w:line="276" w:lineRule="auto"/>
              <w:jc w:val="center"/>
              <w:rPr>
                <w:rFonts w:ascii="Open Sans" w:eastAsia="Calibri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Экстренные службы</w:t>
            </w:r>
          </w:p>
        </w:tc>
        <w:tc>
          <w:tcPr>
            <w:tcW w:w="1251" w:type="pct"/>
          </w:tcPr>
          <w:p w14:paraId="3A1B0D92" w14:textId="77777777" w:rsidR="007C1189" w:rsidRPr="00BB1DBA" w:rsidRDefault="007C1189" w:rsidP="00BB1DB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Вызов со стационарного телефона</w:t>
            </w:r>
          </w:p>
        </w:tc>
        <w:tc>
          <w:tcPr>
            <w:tcW w:w="1250" w:type="pct"/>
          </w:tcPr>
          <w:p w14:paraId="3AE47E25" w14:textId="77777777" w:rsidR="007C1189" w:rsidRPr="00BB1DBA" w:rsidRDefault="007C1189" w:rsidP="00BB1DB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b w:val="0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Вызов с мобильного телефона</w:t>
            </w:r>
          </w:p>
        </w:tc>
      </w:tr>
      <w:tr w:rsidR="005F0088" w:rsidRPr="00BB1DBA" w14:paraId="4A9C467D" w14:textId="77777777" w:rsidTr="009E2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1A4E508F" w14:textId="77777777" w:rsidR="007C1189" w:rsidRPr="00BB1DBA" w:rsidRDefault="007C1189" w:rsidP="00BB1DBA">
            <w:pPr>
              <w:spacing w:line="276" w:lineRule="auto"/>
              <w:jc w:val="both"/>
              <w:rPr>
                <w:rFonts w:ascii="Open Sans" w:eastAsia="Calibri" w:hAnsi="Open Sans" w:cs="Open Sans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Пожарные службы</w:t>
            </w:r>
          </w:p>
        </w:tc>
        <w:tc>
          <w:tcPr>
            <w:tcW w:w="1251" w:type="pct"/>
          </w:tcPr>
          <w:p w14:paraId="497532C6" w14:textId="77777777" w:rsidR="007C1189" w:rsidRPr="00BB1DBA" w:rsidRDefault="007C1189" w:rsidP="00BB1D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01</w:t>
            </w:r>
          </w:p>
        </w:tc>
        <w:tc>
          <w:tcPr>
            <w:tcW w:w="1250" w:type="pct"/>
          </w:tcPr>
          <w:p w14:paraId="3029B1F1" w14:textId="77777777" w:rsidR="007C1189" w:rsidRPr="00BB1DBA" w:rsidRDefault="007C1189" w:rsidP="00BB1D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101</w:t>
            </w:r>
          </w:p>
        </w:tc>
      </w:tr>
      <w:tr w:rsidR="005F0088" w:rsidRPr="00BB1DBA" w14:paraId="4183EEAC" w14:textId="77777777" w:rsidTr="009E2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6848FE60" w14:textId="77777777" w:rsidR="007C1189" w:rsidRPr="00BB1DBA" w:rsidRDefault="007C1189" w:rsidP="00BB1DBA">
            <w:pPr>
              <w:spacing w:line="276" w:lineRule="auto"/>
              <w:jc w:val="both"/>
              <w:rPr>
                <w:rFonts w:ascii="Open Sans" w:eastAsia="Calibri" w:hAnsi="Open Sans" w:cs="Open Sans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Медицинские службы</w:t>
            </w:r>
          </w:p>
        </w:tc>
        <w:tc>
          <w:tcPr>
            <w:tcW w:w="1251" w:type="pct"/>
          </w:tcPr>
          <w:p w14:paraId="5353A854" w14:textId="77777777" w:rsidR="007C1189" w:rsidRPr="00BB1DBA" w:rsidRDefault="007C1189" w:rsidP="00BB1D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03</w:t>
            </w:r>
          </w:p>
        </w:tc>
        <w:tc>
          <w:tcPr>
            <w:tcW w:w="1250" w:type="pct"/>
          </w:tcPr>
          <w:p w14:paraId="4B6D773B" w14:textId="77777777" w:rsidR="007C1189" w:rsidRPr="00BB1DBA" w:rsidRDefault="007C1189" w:rsidP="00BB1D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103</w:t>
            </w:r>
          </w:p>
        </w:tc>
      </w:tr>
      <w:tr w:rsidR="009E2934" w:rsidRPr="00BB1DBA" w14:paraId="1D938F89" w14:textId="77777777" w:rsidTr="009E2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</w:tcPr>
          <w:p w14:paraId="7D6806F6" w14:textId="77777777" w:rsidR="007C1189" w:rsidRPr="00BB1DBA" w:rsidRDefault="007C1189" w:rsidP="00BB1DBA">
            <w:pPr>
              <w:spacing w:line="276" w:lineRule="auto"/>
              <w:jc w:val="both"/>
              <w:rPr>
                <w:rFonts w:ascii="Open Sans" w:eastAsia="Calibri" w:hAnsi="Open Sans" w:cs="Open Sans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Единая экстренная служба спасения</w:t>
            </w:r>
          </w:p>
        </w:tc>
        <w:tc>
          <w:tcPr>
            <w:tcW w:w="2501" w:type="pct"/>
            <w:gridSpan w:val="2"/>
          </w:tcPr>
          <w:p w14:paraId="1ADFFA57" w14:textId="77777777" w:rsidR="007C1189" w:rsidRPr="00BB1DBA" w:rsidRDefault="007C1189" w:rsidP="00BB1D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color w:val="262626" w:themeColor="text1" w:themeTint="D9"/>
              </w:rPr>
            </w:pPr>
            <w:r w:rsidRPr="00BB1DBA">
              <w:rPr>
                <w:rFonts w:ascii="Open Sans" w:eastAsia="Calibri" w:hAnsi="Open Sans" w:cs="Open Sans"/>
                <w:color w:val="262626" w:themeColor="text1" w:themeTint="D9"/>
              </w:rPr>
              <w:t>112</w:t>
            </w:r>
          </w:p>
        </w:tc>
      </w:tr>
    </w:tbl>
    <w:p w14:paraId="40F62986" w14:textId="77777777" w:rsidR="007C1189" w:rsidRPr="00BB1DBA" w:rsidRDefault="007C1189" w:rsidP="00BB1DBA">
      <w:pPr>
        <w:spacing w:after="0" w:line="276" w:lineRule="auto"/>
        <w:outlineLvl w:val="0"/>
        <w:rPr>
          <w:rFonts w:ascii="Open Sans" w:eastAsia="Calibri" w:hAnsi="Open Sans" w:cs="Open Sans"/>
          <w:color w:val="262626" w:themeColor="text1" w:themeTint="D9"/>
        </w:rPr>
      </w:pPr>
    </w:p>
    <w:p w14:paraId="3EA3E0B5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3. Установить наличие сознания у пострадавшего. </w:t>
      </w:r>
    </w:p>
    <w:p w14:paraId="2FF0503A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</w:p>
    <w:p w14:paraId="31429E0F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>4. Действия по восстановлению проходимости дыхательных путей и выявлению признаков жизни у пострадавшего:</w:t>
      </w:r>
    </w:p>
    <w:p w14:paraId="63B668E2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запрокинуть голову с подъемом подбородка; </w:t>
      </w:r>
    </w:p>
    <w:p w14:paraId="67E29239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выдвинуть нижнюю челюсть; </w:t>
      </w:r>
    </w:p>
    <w:p w14:paraId="7A1072AA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установить присутствие дыхания при помощи слуха, зрения и касания;</w:t>
      </w:r>
    </w:p>
    <w:p w14:paraId="640BDB6B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- определить наличие кровообращения, проверить пульс на магистральных артериях. </w:t>
      </w:r>
    </w:p>
    <w:p w14:paraId="35ED74DC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</w:p>
    <w:p w14:paraId="71A8DF5B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5. Действия по выполнению сердечно-легочной реанимации до появления признаков жизни: </w:t>
      </w:r>
    </w:p>
    <w:p w14:paraId="768D922D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>- надавливание руками на нижнюю треть грудины пострадавшего;</w:t>
      </w:r>
    </w:p>
    <w:p w14:paraId="302DCCBF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искусственное дыхание «рот в рот»; - искусственное дыхание «рот к носу»; </w:t>
      </w:r>
    </w:p>
    <w:p w14:paraId="681493BA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искусственное дыхание с применением устройства для искусственного дыхания. </w:t>
      </w:r>
    </w:p>
    <w:p w14:paraId="78742653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</w:p>
    <w:p w14:paraId="1AEF439A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6. Действия по поддержанию проходимости дыхательных путей: </w:t>
      </w:r>
    </w:p>
    <w:p w14:paraId="680131C0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- придать устойчивое боковое положение; </w:t>
      </w:r>
    </w:p>
    <w:p w14:paraId="10DE858B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запрокинуть голову, подняв подбородок; </w:t>
      </w:r>
    </w:p>
    <w:p w14:paraId="43B5E376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lastRenderedPageBreak/>
        <w:t xml:space="preserve">- выдвинуть нижнюю челюсть. </w:t>
      </w:r>
    </w:p>
    <w:p w14:paraId="33E40806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</w:p>
    <w:p w14:paraId="4E14A612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7. Действия по общему осмотру пострадавшего и временной остановке внешнего кровотечения: </w:t>
      </w:r>
    </w:p>
    <w:p w14:paraId="0933DCDB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- провести общий осмотр пострадавшего на присутствие кровотечений; </w:t>
      </w:r>
    </w:p>
    <w:p w14:paraId="25AC68A5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- прижать артерии пальцем; </w:t>
      </w:r>
    </w:p>
    <w:p w14:paraId="6237466D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- наложить жгут; - максимально согнуть конечности в суставе; </w:t>
      </w:r>
    </w:p>
    <w:p w14:paraId="7D959E2F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прямо надавить на рану, наложить давящую повязку. </w:t>
      </w:r>
    </w:p>
    <w:p w14:paraId="6FE26210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</w:p>
    <w:p w14:paraId="5AD8FCB7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>8. Действия по подробному осмотру пострадавшего с целью выявления признаков травм, отравлений и иных состояний, представляющих угрозу его жизни и здоровью, и по оказанию первой медицинской помощи при выявлении перечисленных состояний:</w:t>
      </w:r>
    </w:p>
    <w:p w14:paraId="5163F0E4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Calibri" w:hAnsi="Open Sans" w:cs="Open Sans"/>
          <w:color w:val="262626" w:themeColor="text1" w:themeTint="D9"/>
        </w:rPr>
      </w:pPr>
      <w:r w:rsidRPr="00BB1DBA">
        <w:rPr>
          <w:rFonts w:ascii="Open Sans" w:eastAsia="Calibri" w:hAnsi="Open Sans" w:cs="Open Sans"/>
          <w:color w:val="262626" w:themeColor="text1" w:themeTint="D9"/>
        </w:rPr>
        <w:t xml:space="preserve"> - осмотреть голову;</w:t>
      </w:r>
    </w:p>
    <w:p w14:paraId="021D30B3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- осмотреть шею и грудь; </w:t>
      </w:r>
    </w:p>
    <w:p w14:paraId="34E1FCA6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- осмотреть спину, живот и таз;  </w:t>
      </w:r>
    </w:p>
    <w:p w14:paraId="5CA639EE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- осмотреть конечности;</w:t>
      </w:r>
    </w:p>
    <w:p w14:paraId="70095732" w14:textId="5A3C8AB8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 - зафиксировать шейный отдел позвоночника </w:t>
      </w:r>
      <w:r w:rsidR="00AE38B1"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[</w:t>
      </w: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вручную, подручными средствами, применяя медицинские изделия</w:t>
      </w:r>
      <w:r w:rsidR="00AE38B1"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]</w:t>
      </w: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; </w:t>
      </w:r>
    </w:p>
    <w:p w14:paraId="3162FD0B" w14:textId="7D61FD8C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- прекратить воздействие опасных химических веществ на потерпевшего </w:t>
      </w:r>
      <w:r w:rsidR="00AE38B1"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[</w:t>
      </w: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промыть желудок, приняв большое количество воды и вызвав рвоту, удалить с поврежденной поверхности и промыть поврежденную поверхность проточной водой</w:t>
      </w:r>
      <w:r w:rsidR="00AE38B1"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]</w:t>
      </w: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; </w:t>
      </w:r>
    </w:p>
    <w:p w14:paraId="3D926DC8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- выполнить местное охлаждение при травмах, термических ожогах и других воздействиях высоких температур или теплового излучения; обеспечить термоизоляцию при обморожениях и иных последствиях воздействия низких температур. </w:t>
      </w:r>
    </w:p>
    <w:p w14:paraId="358A62E1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</w:p>
    <w:p w14:paraId="190027AF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9. Придать пострадавшему наиболее благоприятное положение тела. </w:t>
      </w:r>
    </w:p>
    <w:p w14:paraId="35FF252A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</w:p>
    <w:p w14:paraId="184185C4" w14:textId="1056350F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10. Контролировать состояние пострадавшего </w:t>
      </w:r>
      <w:r w:rsidR="00AE38B1"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[</w:t>
      </w: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сознание, дыхание, кровообращение</w:t>
      </w:r>
      <w:r w:rsidR="00AE38B1"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]</w:t>
      </w: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 xml:space="preserve"> и оказать психологическую поддержку. </w:t>
      </w:r>
    </w:p>
    <w:p w14:paraId="24B56AF3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</w:p>
    <w:p w14:paraId="5ED4AF56" w14:textId="77777777" w:rsidR="007C1189" w:rsidRPr="00BB1DBA" w:rsidRDefault="007C1189" w:rsidP="00BB1DBA">
      <w:pPr>
        <w:spacing w:after="0" w:line="276" w:lineRule="auto"/>
        <w:jc w:val="both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  <w:r w:rsidRPr="00BB1DBA"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  <w:t>11. Передать пострадавшего бригаде скорой медицинской помощи.</w:t>
      </w:r>
    </w:p>
    <w:p w14:paraId="2E653443" w14:textId="77777777" w:rsidR="004E14F6" w:rsidRPr="00BB1DBA" w:rsidRDefault="004E14F6" w:rsidP="00BB1DBA">
      <w:pPr>
        <w:spacing w:after="0" w:line="276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lang w:eastAsia="ru-RU"/>
        </w:rPr>
      </w:pPr>
    </w:p>
    <w:p w14:paraId="7B92B405" w14:textId="77777777" w:rsidR="004E14F6" w:rsidRPr="005F0088" w:rsidRDefault="004E14F6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15238596" w14:textId="77777777" w:rsidR="004E14F6" w:rsidRPr="005F0088" w:rsidRDefault="004E14F6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740D2617" w14:textId="77777777" w:rsidR="007C1189" w:rsidRPr="005F0088" w:rsidRDefault="007C1189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377B3252" w14:textId="77777777" w:rsidR="007C1189" w:rsidRPr="005F0088" w:rsidRDefault="007C1189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0C465845" w14:textId="77777777" w:rsidR="007C1189" w:rsidRPr="005F0088" w:rsidRDefault="007C1189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01B518CD" w14:textId="77777777" w:rsidR="007C1189" w:rsidRPr="005F0088" w:rsidRDefault="007C1189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1B8519C3" w14:textId="77777777" w:rsidR="007C1189" w:rsidRPr="005F0088" w:rsidRDefault="007C1189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5C3A048A" w14:textId="77777777" w:rsidR="007C1189" w:rsidRPr="005F0088" w:rsidRDefault="007C1189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38CD038A" w14:textId="77777777" w:rsidR="007C1189" w:rsidRPr="005F0088" w:rsidRDefault="007C1189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2C0DA412" w14:textId="577F8702" w:rsidR="007C1189" w:rsidRDefault="007C1189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526B4AD1" w14:textId="77777777" w:rsidR="009E2934" w:rsidRPr="005F0088" w:rsidRDefault="009E2934" w:rsidP="00CD22A1">
      <w:pPr>
        <w:spacing w:after="0" w:line="240" w:lineRule="auto"/>
        <w:outlineLvl w:val="0"/>
        <w:rPr>
          <w:rFonts w:ascii="Open Sans" w:eastAsia="Times New Roman" w:hAnsi="Open Sans" w:cs="Open Sans"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205B9716" w14:textId="326AC612" w:rsidR="00597FF8" w:rsidRPr="005F0088" w:rsidRDefault="009E2934" w:rsidP="00597FF8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  <w:r w:rsidRPr="005F008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35E15BB5" wp14:editId="14E71D13">
            <wp:simplePos x="0" y="0"/>
            <wp:positionH relativeFrom="leftMargin">
              <wp:posOffset>7620</wp:posOffset>
            </wp:positionH>
            <wp:positionV relativeFrom="paragraph">
              <wp:posOffset>125730</wp:posOffset>
            </wp:positionV>
            <wp:extent cx="339090" cy="678815"/>
            <wp:effectExtent l="0" t="0" r="3810" b="6985"/>
            <wp:wrapNone/>
            <wp:docPr id="28" name="Рисунок 28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02D" w:rsidRPr="005F0088"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  <w:t>ПРИЛОЖЕНИЕ 2</w:t>
      </w:r>
    </w:p>
    <w:p w14:paraId="647A7475" w14:textId="4E3F41CD" w:rsidR="007C302D" w:rsidRPr="005F0088" w:rsidRDefault="007C302D" w:rsidP="007C302D">
      <w:pPr>
        <w:spacing w:after="0"/>
        <w:jc w:val="right"/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</w:pPr>
      <w:r w:rsidRPr="005F0088"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  <w:t xml:space="preserve">План проведения спасательных и </w:t>
      </w:r>
    </w:p>
    <w:p w14:paraId="6E4D3BAF" w14:textId="338311E2" w:rsidR="007C302D" w:rsidRPr="005F0088" w:rsidRDefault="007C302D" w:rsidP="007C302D">
      <w:pPr>
        <w:spacing w:after="0"/>
        <w:jc w:val="right"/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</w:pPr>
      <w:r w:rsidRPr="005F0088"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  <w:t xml:space="preserve">эвакуационных работ при зависании </w:t>
      </w:r>
    </w:p>
    <w:p w14:paraId="1B736098" w14:textId="1BA8EF85" w:rsidR="007C302D" w:rsidRPr="005F0088" w:rsidRDefault="007C302D" w:rsidP="007C302D">
      <w:pPr>
        <w:spacing w:after="0"/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5F0088">
        <w:rPr>
          <w:rStyle w:val="a3"/>
          <w:rFonts w:ascii="Open Sans" w:hAnsi="Open Sans" w:cs="Open Sans"/>
          <w:color w:val="262626" w:themeColor="text1" w:themeTint="D9"/>
          <w:sz w:val="24"/>
          <w:szCs w:val="24"/>
          <w:lang w:eastAsia="ru-RU" w:bidi="ru-RU"/>
        </w:rPr>
        <w:t>пострадавшего на траверсе железобетонной опоры</w:t>
      </w:r>
    </w:p>
    <w:p w14:paraId="2375626B" w14:textId="35EF24FD" w:rsidR="00597FF8" w:rsidRPr="005F0088" w:rsidRDefault="009E2934" w:rsidP="00597FF8">
      <w:pPr>
        <w:tabs>
          <w:tab w:val="left" w:pos="2640"/>
        </w:tabs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5F0088">
        <w:rPr>
          <w:rFonts w:ascii="Open Sans" w:hAnsi="Open Sans" w:cs="Open Sans"/>
          <w:b/>
          <w:noProof/>
          <w:color w:val="262626" w:themeColor="text1" w:themeTint="D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D166548" wp14:editId="1A6F7CE5">
                <wp:simplePos x="0" y="0"/>
                <wp:positionH relativeFrom="margin">
                  <wp:posOffset>6126480</wp:posOffset>
                </wp:positionH>
                <wp:positionV relativeFrom="paragraph">
                  <wp:posOffset>174625</wp:posOffset>
                </wp:positionV>
                <wp:extent cx="401782" cy="0"/>
                <wp:effectExtent l="0" t="0" r="3683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AB238" id="Прямая соединительная линия 27" o:spid="_x0000_s1026" style="position:absolute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2.4pt,13.75pt" to="514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" strokecolor="#e0291f" strokeweight="1pt">
                <v:stroke joinstyle="miter"/>
                <w10:wrap anchorx="margin"/>
              </v:line>
            </w:pict>
          </mc:Fallback>
        </mc:AlternateContent>
      </w:r>
    </w:p>
    <w:p w14:paraId="694D591E" w14:textId="2FB5BC6D" w:rsidR="00597FF8" w:rsidRPr="005F0088" w:rsidRDefault="00597FF8" w:rsidP="00597FF8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5F008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Графическое руководство выполнению работы</w:t>
      </w:r>
    </w:p>
    <w:p w14:paraId="1A9D6B2F" w14:textId="307ECFB0" w:rsidR="00597FF8" w:rsidRPr="005F0088" w:rsidRDefault="00720201" w:rsidP="00597FF8">
      <w:pPr>
        <w:jc w:val="right"/>
        <w:rPr>
          <w:rFonts w:ascii="Open Sans" w:eastAsia="Calibri" w:hAnsi="Open Sans" w:cs="Open Sans"/>
          <w:b/>
          <w:color w:val="262626" w:themeColor="text1" w:themeTint="D9"/>
          <w:sz w:val="24"/>
          <w:szCs w:val="24"/>
        </w:rPr>
      </w:pPr>
      <w:r w:rsidRPr="005F0088">
        <w:rPr>
          <w:rFonts w:ascii="Open Sans" w:hAnsi="Open Sans" w:cs="Open Sans"/>
          <w:noProof/>
          <w:color w:val="262626" w:themeColor="text1" w:themeTint="D9"/>
        </w:rPr>
        <w:pict w14:anchorId="1A97BB9D">
          <v:shape id="_x0000_s1030" type="#_x0000_t75" style="position:absolute;left:0;text-align:left;margin-left:7.85pt;margin-top:9.7pt;width:525.25pt;height:338.4pt;z-index:-251646464;mso-position-horizontal-relative:text;mso-position-vertical-relative:text;mso-width-relative:page;mso-height-relative:page" wrapcoords="-31 0 -31 21551 21600 21551 21600 0 -31 0">
            <v:imagedata r:id="rId30" o:title="1"/>
            <w10:wrap type="through"/>
          </v:shape>
        </w:pict>
      </w:r>
      <w:r w:rsidRPr="005F0088">
        <w:rPr>
          <w:rFonts w:ascii="Open Sans" w:hAnsi="Open Sans" w:cs="Open Sans"/>
          <w:noProof/>
          <w:color w:val="262626" w:themeColor="text1" w:themeTint="D9"/>
        </w:rPr>
        <w:pict w14:anchorId="165AF9C9">
          <v:shape id="_x0000_s1029" type="#_x0000_t75" style="position:absolute;left:0;text-align:left;margin-left:276.7pt;margin-top:356.35pt;width:260pt;height:167.6pt;z-index:-251648512;mso-position-horizontal-relative:text;mso-position-vertical-relative:text;mso-width-relative:page;mso-height-relative:page" wrapcoords="-60 0 -60 21508 21600 21508 21600 0 -60 0">
            <v:imagedata r:id="rId31" o:title="3"/>
            <w10:wrap type="through"/>
          </v:shape>
        </w:pict>
      </w:r>
      <w:r w:rsidR="007C302D" w:rsidRPr="005F0088">
        <w:rPr>
          <w:rFonts w:ascii="Open Sans" w:eastAsia="Calibri" w:hAnsi="Open Sans" w:cs="Open Sans"/>
          <w:b/>
          <w:noProof/>
          <w:color w:val="262626" w:themeColor="text1" w:themeTint="D9"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41DC2C6A" wp14:editId="3AA22DA3">
            <wp:simplePos x="0" y="0"/>
            <wp:positionH relativeFrom="column">
              <wp:posOffset>99060</wp:posOffset>
            </wp:positionH>
            <wp:positionV relativeFrom="paragraph">
              <wp:posOffset>4533265</wp:posOffset>
            </wp:positionV>
            <wp:extent cx="3278505" cy="2117090"/>
            <wp:effectExtent l="0" t="0" r="0" b="0"/>
            <wp:wrapThrough wrapText="bothSides">
              <wp:wrapPolygon edited="0">
                <wp:start x="0" y="0"/>
                <wp:lineTo x="0" y="21380"/>
                <wp:lineTo x="21462" y="21380"/>
                <wp:lineTo x="21462" y="0"/>
                <wp:lineTo x="0" y="0"/>
              </wp:wrapPolygon>
            </wp:wrapThrough>
            <wp:docPr id="2" name="Рисунок 2" descr="C:\Users\79118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18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0A4BE" w14:textId="14CB3FD1" w:rsidR="00597FF8" w:rsidRPr="005F0088" w:rsidRDefault="00597FF8" w:rsidP="004E14F6">
      <w:pPr>
        <w:jc w:val="center"/>
        <w:rPr>
          <w:rFonts w:ascii="Open Sans" w:hAnsi="Open Sans" w:cs="Open Sans"/>
          <w:b/>
          <w:color w:val="262626" w:themeColor="text1" w:themeTint="D9"/>
        </w:rPr>
      </w:pPr>
    </w:p>
    <w:p w14:paraId="6A12946D" w14:textId="25DAF017" w:rsidR="007C302D" w:rsidRPr="005F0088" w:rsidRDefault="005F0088" w:rsidP="004E14F6">
      <w:pPr>
        <w:jc w:val="center"/>
        <w:rPr>
          <w:rFonts w:ascii="Open Sans" w:hAnsi="Open Sans" w:cs="Open Sans"/>
          <w:b/>
          <w:color w:val="262626" w:themeColor="text1" w:themeTint="D9"/>
        </w:rPr>
      </w:pPr>
      <w:r w:rsidRPr="005F0088">
        <w:rPr>
          <w:rFonts w:ascii="Open Sans" w:hAnsi="Open Sans" w:cs="Open Sans"/>
          <w:b/>
          <w:color w:val="262626" w:themeColor="text1" w:themeTint="D9"/>
        </w:rPr>
        <w:lastRenderedPageBreak/>
        <w:pict w14:anchorId="7A6473FE">
          <v:shape id="_x0000_i1025" type="#_x0000_t75" style="width:523.2pt;height:337.8pt">
            <v:imagedata r:id="rId33" o:title="4"/>
          </v:shape>
        </w:pict>
      </w:r>
    </w:p>
    <w:p w14:paraId="4B5478E1" w14:textId="0C1A7CD8" w:rsidR="00597FF8" w:rsidRPr="005F0088" w:rsidRDefault="00720201" w:rsidP="007C302D">
      <w:pPr>
        <w:spacing w:after="0"/>
        <w:jc w:val="center"/>
        <w:rPr>
          <w:rFonts w:ascii="Open Sans" w:hAnsi="Open Sans" w:cs="Open Sans"/>
          <w:b/>
          <w:color w:val="262626" w:themeColor="text1" w:themeTint="D9"/>
        </w:rPr>
      </w:pPr>
      <w:r w:rsidRPr="005F0088">
        <w:rPr>
          <w:rFonts w:ascii="Open Sans" w:hAnsi="Open Sans" w:cs="Open Sans"/>
          <w:noProof/>
          <w:color w:val="262626" w:themeColor="text1" w:themeTint="D9"/>
        </w:rPr>
        <w:pict w14:anchorId="50572C0E">
          <v:shape id="_x0000_s1032" type="#_x0000_t75" style="position:absolute;left:0;text-align:left;margin-left:265.2pt;margin-top:4.9pt;width:260.55pt;height:168pt;z-index:-251642368;mso-position-horizontal-relative:text;mso-position-vertical-relative:text;mso-width-relative:page;mso-height-relative:page" wrapcoords="-68 0 -68 21495 21600 21495 21600 0 -68 0">
            <v:imagedata r:id="rId34" o:title="6"/>
            <w10:wrap type="through"/>
          </v:shape>
        </w:pict>
      </w:r>
      <w:r w:rsidRPr="005F0088">
        <w:rPr>
          <w:rFonts w:ascii="Open Sans" w:hAnsi="Open Sans" w:cs="Open Sans"/>
          <w:noProof/>
          <w:color w:val="262626" w:themeColor="text1" w:themeTint="D9"/>
        </w:rPr>
        <w:pict w14:anchorId="5A6ACCE1">
          <v:shape id="_x0000_s1031" type="#_x0000_t75" style="position:absolute;left:0;text-align:left;margin-left:0;margin-top:6.1pt;width:258.6pt;height:166.8pt;z-index:-251644416;mso-position-horizontal-relative:text;mso-position-vertical-relative:text;mso-width-relative:page;mso-height-relative:page" wrapcoords="-63 0 -63 21503 21600 21503 21600 0 -63 0">
            <v:imagedata r:id="rId35" o:title="5"/>
            <w10:wrap type="through"/>
          </v:shape>
        </w:pict>
      </w:r>
    </w:p>
    <w:p w14:paraId="3412E76E" w14:textId="3D33ED11" w:rsidR="00597FF8" w:rsidRPr="005F0088" w:rsidRDefault="00597FF8" w:rsidP="004E14F6">
      <w:pPr>
        <w:jc w:val="center"/>
        <w:rPr>
          <w:rFonts w:ascii="Open Sans" w:hAnsi="Open Sans" w:cs="Open Sans"/>
          <w:b/>
          <w:color w:val="262626" w:themeColor="text1" w:themeTint="D9"/>
        </w:rPr>
      </w:pPr>
    </w:p>
    <w:p w14:paraId="2CA1FB22" w14:textId="77777777" w:rsidR="00597FF8" w:rsidRPr="005F0088" w:rsidRDefault="00597FF8" w:rsidP="004E14F6">
      <w:pPr>
        <w:jc w:val="center"/>
        <w:rPr>
          <w:rFonts w:ascii="Open Sans" w:hAnsi="Open Sans" w:cs="Open Sans"/>
          <w:b/>
          <w:color w:val="262626" w:themeColor="text1" w:themeTint="D9"/>
        </w:rPr>
      </w:pPr>
    </w:p>
    <w:p w14:paraId="71EC4ADE" w14:textId="77777777" w:rsidR="00597FF8" w:rsidRPr="005F0088" w:rsidRDefault="00597FF8" w:rsidP="004E14F6">
      <w:pPr>
        <w:jc w:val="center"/>
        <w:rPr>
          <w:rFonts w:ascii="Open Sans" w:hAnsi="Open Sans" w:cs="Open Sans"/>
          <w:b/>
          <w:color w:val="262626" w:themeColor="text1" w:themeTint="D9"/>
        </w:rPr>
      </w:pPr>
    </w:p>
    <w:sectPr w:rsidR="00597FF8" w:rsidRPr="005F0088" w:rsidSect="009E2934">
      <w:footerReference w:type="default" r:id="rId36"/>
      <w:headerReference w:type="first" r:id="rId37"/>
      <w:pgSz w:w="11906" w:h="16838"/>
      <w:pgMar w:top="720" w:right="851" w:bottom="720" w:left="720" w:header="709" w:footer="8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DC75F" w14:textId="77777777" w:rsidR="00720201" w:rsidRDefault="00720201" w:rsidP="00B73371">
      <w:pPr>
        <w:spacing w:after="0" w:line="240" w:lineRule="auto"/>
      </w:pPr>
      <w:r>
        <w:separator/>
      </w:r>
    </w:p>
  </w:endnote>
  <w:endnote w:type="continuationSeparator" w:id="0">
    <w:p w14:paraId="0D3C79AB" w14:textId="77777777" w:rsidR="00720201" w:rsidRDefault="00720201" w:rsidP="00B73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6368544"/>
      <w:docPartObj>
        <w:docPartGallery w:val="Page Numbers (Bottom of Page)"/>
        <w:docPartUnique/>
      </w:docPartObj>
    </w:sdtPr>
    <w:sdtEndPr/>
    <w:sdtContent>
      <w:p w14:paraId="11926B76" w14:textId="65148BDC" w:rsidR="006168B3" w:rsidRDefault="00930E90">
        <w:pPr>
          <w:pStyle w:val="ab"/>
          <w:jc w:val="right"/>
        </w:pPr>
        <w:r w:rsidRPr="00921F68">
          <w:rPr>
            <w:rFonts w:ascii="Open Sans" w:hAnsi="Open Sans" w:cs="Open Sans"/>
            <w:b/>
            <w:noProof/>
            <w:color w:val="262626" w:themeColor="text1" w:themeTint="D9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5B5A1E5" wp14:editId="26810AB9">
                  <wp:simplePos x="0" y="0"/>
                  <wp:positionH relativeFrom="page">
                    <wp:posOffset>6531610</wp:posOffset>
                  </wp:positionH>
                  <wp:positionV relativeFrom="paragraph">
                    <wp:posOffset>6985</wp:posOffset>
                  </wp:positionV>
                  <wp:extent cx="1036320" cy="0"/>
                  <wp:effectExtent l="0" t="0" r="30480" b="19050"/>
                  <wp:wrapNone/>
                  <wp:docPr id="10250" name="Прямая соединительная линия 1025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363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0291F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5A42B9E" id="Прямая соединительная линия 1025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14.3pt,.55pt" to="595.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" strokecolor="#e0291f" strokeweight="1pt">
                  <v:stroke joinstyle="miter"/>
                  <w10:wrap anchorx="page"/>
                </v:lin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2469C0B5" wp14:editId="16F5A101">
              <wp:simplePos x="0" y="0"/>
              <wp:positionH relativeFrom="margin">
                <wp:align>left</wp:align>
              </wp:positionH>
              <wp:positionV relativeFrom="paragraph">
                <wp:posOffset>144780</wp:posOffset>
              </wp:positionV>
              <wp:extent cx="1764144" cy="606425"/>
              <wp:effectExtent l="0" t="0" r="0" b="3175"/>
              <wp:wrapNone/>
              <wp:docPr id="10268" name="Рисунок 1" descr="шапка бланк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шапка бланк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63842"/>
                      <a:stretch/>
                    </pic:blipFill>
                    <pic:spPr bwMode="auto">
                      <a:xfrm>
                        <a:off x="0" y="0"/>
                        <a:ext cx="1764144" cy="606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168B3">
          <w:fldChar w:fldCharType="begin"/>
        </w:r>
        <w:r w:rsidR="006168B3">
          <w:instrText>PAGE   \* MERGEFORMAT</w:instrText>
        </w:r>
        <w:r w:rsidR="006168B3">
          <w:fldChar w:fldCharType="separate"/>
        </w:r>
        <w:r w:rsidR="001D077D">
          <w:rPr>
            <w:noProof/>
          </w:rPr>
          <w:t>16</w:t>
        </w:r>
        <w:r w:rsidR="006168B3">
          <w:fldChar w:fldCharType="end"/>
        </w:r>
      </w:p>
    </w:sdtContent>
  </w:sdt>
  <w:p w14:paraId="7A446893" w14:textId="2124135F" w:rsidR="006168B3" w:rsidRDefault="006168B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EF767" w14:textId="77777777" w:rsidR="00720201" w:rsidRDefault="00720201" w:rsidP="00B73371">
      <w:pPr>
        <w:spacing w:after="0" w:line="240" w:lineRule="auto"/>
      </w:pPr>
      <w:r>
        <w:separator/>
      </w:r>
    </w:p>
  </w:footnote>
  <w:footnote w:type="continuationSeparator" w:id="0">
    <w:p w14:paraId="513E8D45" w14:textId="77777777" w:rsidR="00720201" w:rsidRDefault="00720201" w:rsidP="00B73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46739" w14:textId="5ED82D2C" w:rsidR="006168B3" w:rsidRDefault="006168B3">
    <w:pPr>
      <w:pStyle w:val="a9"/>
      <w:rPr>
        <w:noProof/>
        <w:lang w:eastAsia="ru-RU"/>
      </w:rPr>
    </w:pPr>
  </w:p>
  <w:p w14:paraId="761A2673" w14:textId="144F8330" w:rsidR="006168B3" w:rsidRDefault="006168B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809"/>
    <w:multiLevelType w:val="hybridMultilevel"/>
    <w:tmpl w:val="216C9E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604F5"/>
    <w:multiLevelType w:val="hybridMultilevel"/>
    <w:tmpl w:val="09543DAE"/>
    <w:lvl w:ilvl="0" w:tplc="A0EAE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1ACA"/>
    <w:multiLevelType w:val="hybridMultilevel"/>
    <w:tmpl w:val="F1BE8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35F29"/>
    <w:multiLevelType w:val="hybridMultilevel"/>
    <w:tmpl w:val="B172D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024C"/>
    <w:multiLevelType w:val="multilevel"/>
    <w:tmpl w:val="90A4793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9A567A"/>
    <w:multiLevelType w:val="hybridMultilevel"/>
    <w:tmpl w:val="852C5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936A2"/>
    <w:multiLevelType w:val="hybridMultilevel"/>
    <w:tmpl w:val="B172D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F0177E"/>
    <w:multiLevelType w:val="hybridMultilevel"/>
    <w:tmpl w:val="93F8FF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1F426D"/>
    <w:multiLevelType w:val="hybridMultilevel"/>
    <w:tmpl w:val="DAE651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0BE"/>
    <w:rsid w:val="00005DB5"/>
    <w:rsid w:val="000076F9"/>
    <w:rsid w:val="0007100E"/>
    <w:rsid w:val="000B3BF9"/>
    <w:rsid w:val="000C6EBB"/>
    <w:rsid w:val="000E34BF"/>
    <w:rsid w:val="000F559D"/>
    <w:rsid w:val="001003B9"/>
    <w:rsid w:val="00107C9E"/>
    <w:rsid w:val="001113D5"/>
    <w:rsid w:val="00120C5A"/>
    <w:rsid w:val="00122EDF"/>
    <w:rsid w:val="0013202C"/>
    <w:rsid w:val="00146837"/>
    <w:rsid w:val="001557C7"/>
    <w:rsid w:val="00161000"/>
    <w:rsid w:val="0017592B"/>
    <w:rsid w:val="001821CF"/>
    <w:rsid w:val="0018348B"/>
    <w:rsid w:val="001A35CA"/>
    <w:rsid w:val="001B5B18"/>
    <w:rsid w:val="001D077D"/>
    <w:rsid w:val="001D16DF"/>
    <w:rsid w:val="001E67F5"/>
    <w:rsid w:val="0022742D"/>
    <w:rsid w:val="002350BE"/>
    <w:rsid w:val="00263693"/>
    <w:rsid w:val="00272873"/>
    <w:rsid w:val="00297074"/>
    <w:rsid w:val="002C0AF4"/>
    <w:rsid w:val="002D56BD"/>
    <w:rsid w:val="002D5FEA"/>
    <w:rsid w:val="002F0399"/>
    <w:rsid w:val="0030610E"/>
    <w:rsid w:val="003162D5"/>
    <w:rsid w:val="00351B4B"/>
    <w:rsid w:val="003533C9"/>
    <w:rsid w:val="00377736"/>
    <w:rsid w:val="00395549"/>
    <w:rsid w:val="003C5930"/>
    <w:rsid w:val="003E6CC0"/>
    <w:rsid w:val="00404C27"/>
    <w:rsid w:val="00421FA3"/>
    <w:rsid w:val="00425BEC"/>
    <w:rsid w:val="00435F5F"/>
    <w:rsid w:val="00444256"/>
    <w:rsid w:val="004662E1"/>
    <w:rsid w:val="00492083"/>
    <w:rsid w:val="00494CA6"/>
    <w:rsid w:val="004B6F8F"/>
    <w:rsid w:val="004C59F2"/>
    <w:rsid w:val="004E14F6"/>
    <w:rsid w:val="004E379C"/>
    <w:rsid w:val="004E54B7"/>
    <w:rsid w:val="004E746E"/>
    <w:rsid w:val="00502C61"/>
    <w:rsid w:val="00504094"/>
    <w:rsid w:val="0052388C"/>
    <w:rsid w:val="00547136"/>
    <w:rsid w:val="00555ED7"/>
    <w:rsid w:val="00597FF8"/>
    <w:rsid w:val="005B320E"/>
    <w:rsid w:val="005B4F3A"/>
    <w:rsid w:val="005C4E3F"/>
    <w:rsid w:val="005D31C4"/>
    <w:rsid w:val="005E0778"/>
    <w:rsid w:val="005F0088"/>
    <w:rsid w:val="00601B66"/>
    <w:rsid w:val="006023E3"/>
    <w:rsid w:val="006168B3"/>
    <w:rsid w:val="00625A03"/>
    <w:rsid w:val="006623BF"/>
    <w:rsid w:val="00675B9F"/>
    <w:rsid w:val="00682D13"/>
    <w:rsid w:val="00683E14"/>
    <w:rsid w:val="00690DA7"/>
    <w:rsid w:val="00697885"/>
    <w:rsid w:val="006A39D7"/>
    <w:rsid w:val="006B12DC"/>
    <w:rsid w:val="006B3FFC"/>
    <w:rsid w:val="006C6716"/>
    <w:rsid w:val="00717A33"/>
    <w:rsid w:val="00720201"/>
    <w:rsid w:val="00726691"/>
    <w:rsid w:val="0072777D"/>
    <w:rsid w:val="007347C6"/>
    <w:rsid w:val="007605DC"/>
    <w:rsid w:val="00760F4E"/>
    <w:rsid w:val="00764748"/>
    <w:rsid w:val="007653A9"/>
    <w:rsid w:val="00785F23"/>
    <w:rsid w:val="007925A1"/>
    <w:rsid w:val="00792D59"/>
    <w:rsid w:val="007A0E38"/>
    <w:rsid w:val="007C1189"/>
    <w:rsid w:val="007C302D"/>
    <w:rsid w:val="007C553E"/>
    <w:rsid w:val="008042C6"/>
    <w:rsid w:val="00806443"/>
    <w:rsid w:val="00824E98"/>
    <w:rsid w:val="00843D82"/>
    <w:rsid w:val="00865184"/>
    <w:rsid w:val="00875B0A"/>
    <w:rsid w:val="008A1412"/>
    <w:rsid w:val="00930E90"/>
    <w:rsid w:val="009371B4"/>
    <w:rsid w:val="00944282"/>
    <w:rsid w:val="00944A9A"/>
    <w:rsid w:val="009462D8"/>
    <w:rsid w:val="00946BB3"/>
    <w:rsid w:val="009616AC"/>
    <w:rsid w:val="00967FC4"/>
    <w:rsid w:val="00974029"/>
    <w:rsid w:val="00975456"/>
    <w:rsid w:val="009768BF"/>
    <w:rsid w:val="0099103A"/>
    <w:rsid w:val="00994801"/>
    <w:rsid w:val="00996461"/>
    <w:rsid w:val="009A632E"/>
    <w:rsid w:val="009C451D"/>
    <w:rsid w:val="009C5ADB"/>
    <w:rsid w:val="009D61E0"/>
    <w:rsid w:val="009E2934"/>
    <w:rsid w:val="009F5E83"/>
    <w:rsid w:val="00A06E7B"/>
    <w:rsid w:val="00A17171"/>
    <w:rsid w:val="00A24AE3"/>
    <w:rsid w:val="00A42A1A"/>
    <w:rsid w:val="00A5468B"/>
    <w:rsid w:val="00A56744"/>
    <w:rsid w:val="00A6334C"/>
    <w:rsid w:val="00A66EC3"/>
    <w:rsid w:val="00A80212"/>
    <w:rsid w:val="00A978E8"/>
    <w:rsid w:val="00AA0DAC"/>
    <w:rsid w:val="00AA2C73"/>
    <w:rsid w:val="00AA47CC"/>
    <w:rsid w:val="00AC7865"/>
    <w:rsid w:val="00AE38B1"/>
    <w:rsid w:val="00AF142B"/>
    <w:rsid w:val="00B166D9"/>
    <w:rsid w:val="00B327DE"/>
    <w:rsid w:val="00B330F8"/>
    <w:rsid w:val="00B45038"/>
    <w:rsid w:val="00B5768A"/>
    <w:rsid w:val="00B60513"/>
    <w:rsid w:val="00B608EA"/>
    <w:rsid w:val="00B71C46"/>
    <w:rsid w:val="00B73371"/>
    <w:rsid w:val="00BA1CAC"/>
    <w:rsid w:val="00BB1DBA"/>
    <w:rsid w:val="00BB217F"/>
    <w:rsid w:val="00BC3D83"/>
    <w:rsid w:val="00BC77B0"/>
    <w:rsid w:val="00BD2FDA"/>
    <w:rsid w:val="00BE54CF"/>
    <w:rsid w:val="00C058BE"/>
    <w:rsid w:val="00C332B5"/>
    <w:rsid w:val="00C477A2"/>
    <w:rsid w:val="00C509F9"/>
    <w:rsid w:val="00C74AEB"/>
    <w:rsid w:val="00C7544D"/>
    <w:rsid w:val="00C85408"/>
    <w:rsid w:val="00C923C2"/>
    <w:rsid w:val="00CC2C56"/>
    <w:rsid w:val="00CD1A10"/>
    <w:rsid w:val="00CD22A1"/>
    <w:rsid w:val="00CF4C7B"/>
    <w:rsid w:val="00D76BE2"/>
    <w:rsid w:val="00D868D9"/>
    <w:rsid w:val="00DA33FD"/>
    <w:rsid w:val="00DB51F4"/>
    <w:rsid w:val="00DB6DA8"/>
    <w:rsid w:val="00DD2079"/>
    <w:rsid w:val="00DF0A61"/>
    <w:rsid w:val="00E008D7"/>
    <w:rsid w:val="00E043AC"/>
    <w:rsid w:val="00E533EE"/>
    <w:rsid w:val="00E62A64"/>
    <w:rsid w:val="00E62C99"/>
    <w:rsid w:val="00E82F32"/>
    <w:rsid w:val="00EF0AF6"/>
    <w:rsid w:val="00EF6AC0"/>
    <w:rsid w:val="00F107B2"/>
    <w:rsid w:val="00F35324"/>
    <w:rsid w:val="00F42827"/>
    <w:rsid w:val="00F56984"/>
    <w:rsid w:val="00F6203C"/>
    <w:rsid w:val="00F741B3"/>
    <w:rsid w:val="00F77DEF"/>
    <w:rsid w:val="00FB0271"/>
    <w:rsid w:val="00FC3979"/>
    <w:rsid w:val="00FC4FEC"/>
    <w:rsid w:val="00FE7D0F"/>
    <w:rsid w:val="00FF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3FF00"/>
  <w15:docId w15:val="{9F65D87A-7E1A-439C-9F16-46524AA7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07100E"/>
    <w:rPr>
      <w:rFonts w:ascii="Times New Roman" w:hAnsi="Times New Roman"/>
      <w:b w:val="0"/>
      <w:i w:val="0"/>
      <w:caps w:val="0"/>
      <w:smallCaps w:val="0"/>
      <w:strike w:val="0"/>
      <w:dstrike w:val="0"/>
      <w:sz w:val="27"/>
      <w:szCs w:val="27"/>
      <w:u w:val="none"/>
    </w:rPr>
  </w:style>
  <w:style w:type="paragraph" w:styleId="a4">
    <w:name w:val="Body Text"/>
    <w:basedOn w:val="a"/>
    <w:link w:val="10"/>
    <w:rsid w:val="0007100E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5">
    <w:name w:val="Основной текст Знак"/>
    <w:basedOn w:val="a0"/>
    <w:uiPriority w:val="99"/>
    <w:semiHidden/>
    <w:rsid w:val="0007100E"/>
  </w:style>
  <w:style w:type="character" w:customStyle="1" w:styleId="10">
    <w:name w:val="Основной текст Знак1"/>
    <w:link w:val="a4"/>
    <w:rsid w:val="0007100E"/>
    <w:rPr>
      <w:rFonts w:ascii="Times New Roman" w:eastAsia="Andale Sans UI" w:hAnsi="Times New Roman" w:cs="Times New Roman"/>
      <w:kern w:val="1"/>
      <w:sz w:val="24"/>
      <w:szCs w:val="24"/>
    </w:rPr>
  </w:style>
  <w:style w:type="table" w:styleId="a6">
    <w:name w:val="Table Grid"/>
    <w:basedOn w:val="a1"/>
    <w:uiPriority w:val="39"/>
    <w:rsid w:val="00E82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85F23"/>
    <w:pPr>
      <w:ind w:left="720"/>
      <w:contextualSpacing/>
    </w:pPr>
  </w:style>
  <w:style w:type="paragraph" w:styleId="a8">
    <w:name w:val="No Spacing"/>
    <w:uiPriority w:val="1"/>
    <w:qFormat/>
    <w:rsid w:val="00726691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B73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3371"/>
  </w:style>
  <w:style w:type="paragraph" w:styleId="ab">
    <w:name w:val="footer"/>
    <w:basedOn w:val="a"/>
    <w:link w:val="ac"/>
    <w:uiPriority w:val="99"/>
    <w:unhideWhenUsed/>
    <w:rsid w:val="00B73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3371"/>
  </w:style>
  <w:style w:type="paragraph" w:styleId="ad">
    <w:name w:val="Balloon Text"/>
    <w:basedOn w:val="a"/>
    <w:link w:val="ae"/>
    <w:uiPriority w:val="99"/>
    <w:semiHidden/>
    <w:unhideWhenUsed/>
    <w:rsid w:val="0097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7402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6"/>
    <w:uiPriority w:val="39"/>
    <w:rsid w:val="007C1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сновной текст1"/>
    <w:basedOn w:val="a"/>
    <w:link w:val="a3"/>
    <w:rsid w:val="003162D5"/>
    <w:pPr>
      <w:widowControl w:val="0"/>
      <w:spacing w:after="0" w:line="322" w:lineRule="auto"/>
      <w:ind w:firstLine="400"/>
    </w:pPr>
    <w:rPr>
      <w:rFonts w:ascii="Times New Roman" w:hAnsi="Times New Roman"/>
      <w:sz w:val="27"/>
      <w:szCs w:val="27"/>
    </w:rPr>
  </w:style>
  <w:style w:type="table" w:styleId="-1">
    <w:name w:val="Grid Table 1 Light"/>
    <w:basedOn w:val="a1"/>
    <w:uiPriority w:val="46"/>
    <w:rsid w:val="00E62A6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E62A6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1">
    <w:name w:val="Grid Table 1 Light Accent 1"/>
    <w:basedOn w:val="a1"/>
    <w:uiPriority w:val="46"/>
    <w:rsid w:val="009E293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364B5-5750-4671-A6D3-E108498BE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16</Pages>
  <Words>2004</Words>
  <Characters>11428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 Kopytin</dc:creator>
  <cp:lastModifiedBy>Irina Tsibulnikova</cp:lastModifiedBy>
  <cp:revision>8</cp:revision>
  <cp:lastPrinted>2018-08-06T13:17:00Z</cp:lastPrinted>
  <dcterms:created xsi:type="dcterms:W3CDTF">2022-02-22T10:15:00Z</dcterms:created>
  <dcterms:modified xsi:type="dcterms:W3CDTF">2022-03-03T13:11:00Z</dcterms:modified>
</cp:coreProperties>
</file>